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BEF4C" w14:textId="2FCD2408" w:rsidR="009C383F" w:rsidRPr="00003952" w:rsidRDefault="009C383F" w:rsidP="009C383F">
      <w:pPr>
        <w:tabs>
          <w:tab w:val="left" w:pos="3114"/>
          <w:tab w:val="center" w:pos="4535"/>
        </w:tabs>
        <w:spacing w:after="0" w:line="276" w:lineRule="auto"/>
        <w:jc w:val="center"/>
        <w:rPr>
          <w:rFonts w:ascii="Arial" w:eastAsia="Arial" w:hAnsi="Arial" w:cs="Arial"/>
          <w:b/>
        </w:rPr>
      </w:pPr>
      <w:r w:rsidRPr="00003952">
        <w:rPr>
          <w:rFonts w:ascii="Arial" w:eastAsia="Arial" w:hAnsi="Arial" w:cs="Arial"/>
          <w:b/>
        </w:rPr>
        <w:t xml:space="preserve">EDITAL DE LICITAÇÃO DO PREGÃO ELETRÔNICO Nº </w:t>
      </w:r>
      <w:r w:rsidR="001B4213">
        <w:rPr>
          <w:rFonts w:ascii="Arial" w:eastAsia="Arial" w:hAnsi="Arial" w:cs="Arial"/>
          <w:b/>
        </w:rPr>
        <w:t>018-2026</w:t>
      </w:r>
    </w:p>
    <w:p w14:paraId="4898243B" w14:textId="32BC2503" w:rsidR="009C383F" w:rsidRPr="0066221D" w:rsidRDefault="009C383F" w:rsidP="009C383F">
      <w:pPr>
        <w:spacing w:after="0" w:line="276" w:lineRule="auto"/>
        <w:jc w:val="center"/>
        <w:rPr>
          <w:rFonts w:ascii="Arial" w:eastAsia="Arial" w:hAnsi="Arial" w:cs="Arial"/>
          <w:i/>
          <w:iCs/>
          <w:sz w:val="20"/>
          <w:szCs w:val="20"/>
        </w:rPr>
      </w:pPr>
      <w:r w:rsidRPr="00003952">
        <w:rPr>
          <w:rFonts w:ascii="Arial" w:eastAsia="Arial" w:hAnsi="Arial" w:cs="Arial"/>
          <w:b/>
          <w:bCs/>
          <w:i/>
          <w:iCs/>
          <w:sz w:val="20"/>
          <w:szCs w:val="20"/>
        </w:rPr>
        <w:t>Processo Administrativo n°</w:t>
      </w:r>
      <w:r w:rsidRPr="00003952">
        <w:rPr>
          <w:rFonts w:ascii="Arial" w:eastAsia="Arial" w:hAnsi="Arial" w:cs="Arial"/>
          <w:i/>
          <w:iCs/>
          <w:sz w:val="20"/>
          <w:szCs w:val="20"/>
        </w:rPr>
        <w:t xml:space="preserve"> </w:t>
      </w:r>
      <w:r w:rsidR="001B4213">
        <w:rPr>
          <w:rFonts w:ascii="Arial" w:eastAsia="Arial" w:hAnsi="Arial" w:cs="Arial"/>
          <w:b/>
          <w:i/>
          <w:iCs/>
          <w:sz w:val="20"/>
          <w:szCs w:val="20"/>
        </w:rPr>
        <w:t>048-2026</w:t>
      </w:r>
    </w:p>
    <w:p w14:paraId="0FB2BB4F" w14:textId="77777777" w:rsidR="009C383F" w:rsidRPr="0066221D" w:rsidRDefault="009C383F" w:rsidP="009C383F">
      <w:pPr>
        <w:tabs>
          <w:tab w:val="left" w:pos="0"/>
        </w:tabs>
        <w:spacing w:after="0" w:line="276" w:lineRule="auto"/>
        <w:jc w:val="center"/>
        <w:rPr>
          <w:rFonts w:ascii="Arial" w:hAnsi="Arial" w:cs="Arial"/>
          <w:b/>
          <w:bCs/>
        </w:rPr>
      </w:pPr>
    </w:p>
    <w:p w14:paraId="56C8914D" w14:textId="77777777" w:rsidR="009C383F" w:rsidRPr="0066221D" w:rsidRDefault="009C383F" w:rsidP="009C383F">
      <w:pPr>
        <w:shd w:val="clear" w:color="auto" w:fill="B4C6E7" w:themeFill="accent1" w:themeFillTint="66"/>
        <w:tabs>
          <w:tab w:val="left" w:pos="0"/>
        </w:tabs>
        <w:spacing w:after="0" w:line="276" w:lineRule="auto"/>
        <w:jc w:val="center"/>
        <w:rPr>
          <w:rFonts w:ascii="Arial" w:hAnsi="Arial" w:cs="Arial"/>
          <w:b/>
          <w:bCs/>
        </w:rPr>
      </w:pPr>
      <w:r w:rsidRPr="0066221D">
        <w:rPr>
          <w:rFonts w:ascii="Arial" w:hAnsi="Arial" w:cs="Arial"/>
          <w:b/>
          <w:bCs/>
        </w:rPr>
        <w:t>PREÂMBULO</w:t>
      </w:r>
    </w:p>
    <w:p w14:paraId="677B1B60" w14:textId="77777777" w:rsidR="009C383F" w:rsidRPr="0066221D" w:rsidRDefault="009C383F" w:rsidP="009C383F">
      <w:pPr>
        <w:spacing w:after="0" w:line="276" w:lineRule="auto"/>
        <w:jc w:val="both"/>
        <w:rPr>
          <w:rFonts w:ascii="Arial" w:eastAsia="Arial" w:hAnsi="Arial" w:cs="Arial"/>
        </w:rPr>
      </w:pPr>
    </w:p>
    <w:p w14:paraId="78D61AFF" w14:textId="24AB9812" w:rsidR="009C383F" w:rsidRPr="0066221D" w:rsidRDefault="009C383F" w:rsidP="009C383F">
      <w:pPr>
        <w:spacing w:after="0" w:line="276" w:lineRule="auto"/>
        <w:jc w:val="both"/>
        <w:rPr>
          <w:rFonts w:ascii="Arial" w:eastAsia="Arial" w:hAnsi="Arial" w:cs="Arial"/>
        </w:rPr>
      </w:pPr>
      <w:r w:rsidRPr="0066221D">
        <w:rPr>
          <w:rFonts w:ascii="Arial" w:eastAsia="Arial" w:hAnsi="Arial" w:cs="Arial"/>
        </w:rPr>
        <w:t xml:space="preserve">Torna-se público, para conhecimento dos interessados, que </w:t>
      </w:r>
      <w:bookmarkStart w:id="0" w:name="_Hlk158151912"/>
      <w:r>
        <w:rPr>
          <w:rFonts w:ascii="Arial" w:eastAsia="Arial" w:hAnsi="Arial" w:cs="Arial"/>
        </w:rPr>
        <w:t>a PREFEITURA MUNICIPAL</w:t>
      </w:r>
      <w:r w:rsidRPr="00FB1553">
        <w:rPr>
          <w:rFonts w:ascii="Arial" w:eastAsia="Arial" w:hAnsi="Arial" w:cs="Arial"/>
        </w:rPr>
        <w:t xml:space="preserve"> DE APORÁ - BAHIA, inscrit</w:t>
      </w:r>
      <w:r>
        <w:rPr>
          <w:rFonts w:ascii="Arial" w:eastAsia="Arial" w:hAnsi="Arial" w:cs="Arial"/>
        </w:rPr>
        <w:t>a</w:t>
      </w:r>
      <w:r w:rsidRPr="00FB1553">
        <w:rPr>
          <w:rFonts w:ascii="Arial" w:eastAsia="Arial" w:hAnsi="Arial" w:cs="Arial"/>
        </w:rPr>
        <w:t xml:space="preserve"> no </w:t>
      </w:r>
      <w:r w:rsidRPr="003C2692">
        <w:rPr>
          <w:rFonts w:ascii="Arial" w:eastAsia="Arial" w:hAnsi="Arial" w:cs="Arial"/>
        </w:rPr>
        <w:t>CNPJ n° 13.646.542/0001-88</w:t>
      </w:r>
      <w:bookmarkEnd w:id="0"/>
      <w:r w:rsidRPr="003C2692">
        <w:rPr>
          <w:rFonts w:ascii="Arial" w:eastAsia="Arial" w:hAnsi="Arial" w:cs="Arial"/>
        </w:rPr>
        <w:t xml:space="preserve">, situada na Praça Coronel Francelino, n° 09, Centro, Aporá, Estado da Bahia, por meio do Pregoeiro Municipal designado pelo DECRETO Nº 034/2023, realizará licitação na modalidade </w:t>
      </w:r>
      <w:r w:rsidRPr="003C2692">
        <w:rPr>
          <w:rFonts w:ascii="Arial" w:eastAsia="Arial" w:hAnsi="Arial" w:cs="Arial"/>
          <w:b/>
        </w:rPr>
        <w:t>PREGÃO</w:t>
      </w:r>
      <w:r w:rsidRPr="003C2692">
        <w:rPr>
          <w:rFonts w:ascii="Arial" w:eastAsia="Arial" w:hAnsi="Arial" w:cs="Arial"/>
        </w:rPr>
        <w:t xml:space="preserve">, na forma </w:t>
      </w:r>
      <w:r w:rsidRPr="003C2692">
        <w:rPr>
          <w:rFonts w:ascii="Arial" w:eastAsia="Arial" w:hAnsi="Arial" w:cs="Arial"/>
          <w:b/>
        </w:rPr>
        <w:t>ELETRÔNICA</w:t>
      </w:r>
      <w:r w:rsidRPr="003C2692">
        <w:rPr>
          <w:rFonts w:ascii="Arial" w:eastAsia="Arial" w:hAnsi="Arial" w:cs="Arial"/>
        </w:rPr>
        <w:t xml:space="preserve">, com critério de julgamento </w:t>
      </w:r>
      <w:r w:rsidR="007570F4" w:rsidRPr="003C2692">
        <w:rPr>
          <w:rFonts w:ascii="Arial" w:eastAsia="Arial" w:hAnsi="Arial" w:cs="Arial"/>
          <w:b/>
          <w:i/>
        </w:rPr>
        <w:t xml:space="preserve">MENOR PREÇO POR </w:t>
      </w:r>
      <w:r w:rsidR="00104D86" w:rsidRPr="003C2692">
        <w:rPr>
          <w:rFonts w:ascii="Arial" w:eastAsia="Arial" w:hAnsi="Arial" w:cs="Arial"/>
          <w:b/>
          <w:i/>
        </w:rPr>
        <w:t>LOTE</w:t>
      </w:r>
      <w:r w:rsidRPr="003C2692">
        <w:rPr>
          <w:rFonts w:ascii="Arial" w:eastAsia="Arial" w:hAnsi="Arial" w:cs="Arial"/>
          <w:i/>
        </w:rPr>
        <w:t>,</w:t>
      </w:r>
      <w:r w:rsidR="003C2692" w:rsidRPr="003C2692">
        <w:rPr>
          <w:rFonts w:ascii="Arial" w:eastAsia="Arial" w:hAnsi="Arial" w:cs="Arial"/>
          <w:i/>
        </w:rPr>
        <w:t xml:space="preserve"> cujo objeto é </w:t>
      </w:r>
      <w:r w:rsidR="002073F6">
        <w:rPr>
          <w:rFonts w:ascii="Arial" w:hAnsi="Arial" w:cs="Arial"/>
          <w:b/>
          <w:bCs/>
        </w:rPr>
        <w:t xml:space="preserve">CONTRATAÇÃO DE EMPRESA PARA FORNECIMENTO PARCELADO DE </w:t>
      </w:r>
      <w:r w:rsidR="001B4213">
        <w:rPr>
          <w:rFonts w:ascii="Arial" w:hAnsi="Arial" w:cs="Arial"/>
          <w:b/>
          <w:bCs/>
        </w:rPr>
        <w:t>GÊNEROS ALIMENTÍCIOS (CARNES) PARA FORMAÇÃO DO CARDÁPIO DA MERENDA ESCOLAR DAS UNIDADES QUE COMPÕEM A REDE MUNICIPAL DE ENSINO DO MUNICÍPIO DE APORÁ – BA</w:t>
      </w:r>
      <w:r w:rsidR="002073F6">
        <w:rPr>
          <w:rFonts w:ascii="Arial" w:hAnsi="Arial" w:cs="Arial"/>
          <w:b/>
          <w:bCs/>
        </w:rPr>
        <w:t>, DURANTE O ANO LETIVO</w:t>
      </w:r>
      <w:r w:rsidR="003C2692">
        <w:rPr>
          <w:rFonts w:ascii="Arial" w:hAnsi="Arial" w:cs="Arial"/>
          <w:b/>
          <w:bCs/>
          <w:sz w:val="21"/>
          <w:szCs w:val="21"/>
        </w:rPr>
        <w:t>,</w:t>
      </w:r>
      <w:r w:rsidR="00D7148C">
        <w:rPr>
          <w:rFonts w:ascii="Arial" w:eastAsia="Arial" w:hAnsi="Arial" w:cs="Arial"/>
          <w:i/>
        </w:rPr>
        <w:t xml:space="preserve"> </w:t>
      </w:r>
      <w:r w:rsidR="00D7148C" w:rsidRPr="00D7148C">
        <w:rPr>
          <w:rFonts w:ascii="Arial" w:eastAsia="Arial" w:hAnsi="Arial" w:cs="Arial"/>
          <w:iCs/>
        </w:rPr>
        <w:t>nos termos</w:t>
      </w:r>
      <w:r w:rsidRPr="0066221D">
        <w:rPr>
          <w:rFonts w:ascii="Arial" w:eastAsia="Arial" w:hAnsi="Arial" w:cs="Arial"/>
          <w:i/>
        </w:rPr>
        <w:t xml:space="preserve"> </w:t>
      </w:r>
      <w:r w:rsidRPr="0066221D">
        <w:rPr>
          <w:rFonts w:ascii="Arial" w:eastAsia="Arial" w:hAnsi="Arial" w:cs="Arial"/>
        </w:rPr>
        <w:t xml:space="preserve">da Lei nº 14.133, de 1º de abril de 2021, da Lei Complementar nº 123/06, do Decreto Municipal Nº 068/2023, aplicando-se, subsidiariamente, as exigências estabelecidas neste Edital.  </w:t>
      </w:r>
      <w:r w:rsidRPr="0066221D">
        <w:rPr>
          <w:rFonts w:ascii="Arial" w:hAnsi="Arial" w:cs="Arial"/>
        </w:rPr>
        <w:t xml:space="preserve">Na data, horário e endereço eletrônico abaixo indicados, far-se-á a abertura da Sessão Pública de Pregão Eletrônico, por meio de Sistema Eletrônico </w:t>
      </w:r>
      <w:r w:rsidRPr="0066221D">
        <w:rPr>
          <w:rFonts w:ascii="Arial" w:eastAsia="Arial" w:hAnsi="Arial" w:cs="Arial"/>
          <w:b/>
        </w:rPr>
        <w:t>https://www.licitanet.com.br.</w:t>
      </w:r>
    </w:p>
    <w:p w14:paraId="5149C2C2" w14:textId="77777777" w:rsidR="00104D86" w:rsidRPr="00003952" w:rsidRDefault="00104D86" w:rsidP="00104D86">
      <w:pPr>
        <w:spacing w:after="0" w:line="276" w:lineRule="auto"/>
        <w:jc w:val="both"/>
        <w:rPr>
          <w:rFonts w:ascii="Arial" w:eastAsia="Arial" w:hAnsi="Arial" w:cs="Arial"/>
          <w:b/>
        </w:rPr>
      </w:pPr>
    </w:p>
    <w:p w14:paraId="15C176CD" w14:textId="0C3211FF" w:rsidR="00104D86" w:rsidRPr="0066221D" w:rsidRDefault="00104D86" w:rsidP="00104D86">
      <w:pPr>
        <w:shd w:val="clear" w:color="auto" w:fill="B4C6E7" w:themeFill="accent1" w:themeFillTint="66"/>
        <w:spacing w:after="0" w:line="276" w:lineRule="auto"/>
        <w:jc w:val="both"/>
        <w:rPr>
          <w:rFonts w:ascii="Arial" w:eastAsia="Arial" w:hAnsi="Arial" w:cs="Arial"/>
          <w:bCs/>
        </w:rPr>
      </w:pPr>
      <w:r w:rsidRPr="00003952">
        <w:rPr>
          <w:rFonts w:ascii="Arial" w:hAnsi="Arial" w:cs="Arial"/>
          <w:b/>
          <w:bCs/>
        </w:rPr>
        <w:t>RECEBIMENTO DAS PROPOSTAS</w:t>
      </w:r>
      <w:r w:rsidRPr="00003952">
        <w:rPr>
          <w:rFonts w:ascii="Arial" w:eastAsia="Arial" w:hAnsi="Arial" w:cs="Arial"/>
          <w:b/>
        </w:rPr>
        <w:t xml:space="preserve">: </w:t>
      </w:r>
      <w:r w:rsidRPr="00003952">
        <w:rPr>
          <w:rFonts w:ascii="Arial" w:eastAsia="Arial" w:hAnsi="Arial" w:cs="Arial"/>
          <w:bCs/>
        </w:rPr>
        <w:t xml:space="preserve">Das 17:00 horas do dia </w:t>
      </w:r>
      <w:r w:rsidR="001B4213">
        <w:rPr>
          <w:rFonts w:ascii="Arial" w:eastAsia="Arial" w:hAnsi="Arial" w:cs="Arial"/>
          <w:b/>
        </w:rPr>
        <w:t>04</w:t>
      </w:r>
      <w:r w:rsidR="007F5A29" w:rsidRPr="00995CAF">
        <w:rPr>
          <w:rFonts w:ascii="Arial" w:eastAsia="Arial" w:hAnsi="Arial" w:cs="Arial"/>
          <w:b/>
        </w:rPr>
        <w:t>/</w:t>
      </w:r>
      <w:r w:rsidR="002E605D">
        <w:rPr>
          <w:rFonts w:ascii="Arial" w:eastAsia="Arial" w:hAnsi="Arial" w:cs="Arial"/>
          <w:b/>
        </w:rPr>
        <w:t>0</w:t>
      </w:r>
      <w:r w:rsidR="001B4213">
        <w:rPr>
          <w:rFonts w:ascii="Arial" w:eastAsia="Arial" w:hAnsi="Arial" w:cs="Arial"/>
          <w:b/>
        </w:rPr>
        <w:t>5</w:t>
      </w:r>
      <w:r w:rsidRPr="00995CAF">
        <w:rPr>
          <w:rFonts w:ascii="Arial" w:eastAsia="Arial" w:hAnsi="Arial" w:cs="Arial"/>
          <w:b/>
        </w:rPr>
        <w:t>/</w:t>
      </w:r>
      <w:r w:rsidR="002073F6">
        <w:rPr>
          <w:rFonts w:ascii="Arial" w:eastAsia="Arial" w:hAnsi="Arial" w:cs="Arial"/>
          <w:b/>
        </w:rPr>
        <w:t>2026</w:t>
      </w:r>
      <w:r w:rsidRPr="00003952">
        <w:rPr>
          <w:rFonts w:ascii="Arial" w:eastAsia="Arial" w:hAnsi="Arial" w:cs="Arial"/>
          <w:bCs/>
        </w:rPr>
        <w:t xml:space="preserve"> às </w:t>
      </w:r>
      <w:r w:rsidR="001B4213" w:rsidRPr="001B4213">
        <w:rPr>
          <w:rFonts w:ascii="Arial" w:eastAsia="Arial" w:hAnsi="Arial" w:cs="Arial"/>
          <w:bCs/>
        </w:rPr>
        <w:t xml:space="preserve">10:00 horas do dia </w:t>
      </w:r>
      <w:r w:rsidR="001B4213" w:rsidRPr="001B4213">
        <w:rPr>
          <w:rFonts w:ascii="Arial" w:eastAsia="Arial" w:hAnsi="Arial" w:cs="Arial"/>
          <w:b/>
          <w:u w:val="single"/>
        </w:rPr>
        <w:t>14/05/2026</w:t>
      </w:r>
      <w:r w:rsidRPr="00003952">
        <w:rPr>
          <w:rFonts w:ascii="Arial" w:eastAsia="Arial" w:hAnsi="Arial" w:cs="Arial"/>
          <w:bCs/>
        </w:rPr>
        <w:t>.</w:t>
      </w:r>
    </w:p>
    <w:p w14:paraId="39F766A6" w14:textId="77777777" w:rsidR="00104D86" w:rsidRPr="0066221D" w:rsidRDefault="00104D86" w:rsidP="00104D86">
      <w:pPr>
        <w:spacing w:after="0" w:line="276" w:lineRule="auto"/>
        <w:jc w:val="both"/>
        <w:rPr>
          <w:rFonts w:ascii="Arial" w:eastAsia="Arial" w:hAnsi="Arial" w:cs="Arial"/>
          <w:b/>
        </w:rPr>
      </w:pPr>
    </w:p>
    <w:p w14:paraId="6329AF6A" w14:textId="6E27D2E8" w:rsidR="00104D86" w:rsidRPr="0066221D" w:rsidRDefault="00104D86" w:rsidP="00104D86">
      <w:pPr>
        <w:shd w:val="clear" w:color="auto" w:fill="B4C6E7" w:themeFill="accent1" w:themeFillTint="66"/>
        <w:spacing w:after="0" w:line="276" w:lineRule="auto"/>
        <w:jc w:val="both"/>
        <w:rPr>
          <w:rFonts w:ascii="Arial" w:eastAsia="Arial" w:hAnsi="Arial" w:cs="Arial"/>
          <w:b/>
        </w:rPr>
      </w:pPr>
      <w:r w:rsidRPr="0066221D">
        <w:rPr>
          <w:rFonts w:ascii="Arial" w:eastAsia="Arial" w:hAnsi="Arial" w:cs="Arial"/>
          <w:b/>
        </w:rPr>
        <w:t xml:space="preserve">INÍCIO DA SESSÃO DE DISPUTA DE PREÇOS: </w:t>
      </w:r>
      <w:bookmarkStart w:id="1" w:name="_Hlk160531159"/>
      <w:bookmarkStart w:id="2" w:name="_Hlk167104134"/>
      <w:bookmarkStart w:id="3" w:name="_Hlk185865218"/>
      <w:r w:rsidRPr="00003952">
        <w:rPr>
          <w:rFonts w:ascii="Arial" w:eastAsia="Arial" w:hAnsi="Arial" w:cs="Arial"/>
          <w:b/>
          <w:u w:val="single"/>
        </w:rPr>
        <w:t xml:space="preserve">às </w:t>
      </w:r>
      <w:r w:rsidR="001B4213">
        <w:rPr>
          <w:rFonts w:ascii="Arial" w:eastAsia="Arial" w:hAnsi="Arial" w:cs="Arial"/>
          <w:b/>
          <w:u w:val="single"/>
        </w:rPr>
        <w:t>10</w:t>
      </w:r>
      <w:r w:rsidRPr="00003952">
        <w:rPr>
          <w:rFonts w:ascii="Arial" w:eastAsia="Arial" w:hAnsi="Arial" w:cs="Arial"/>
          <w:b/>
          <w:u w:val="single"/>
        </w:rPr>
        <w:t xml:space="preserve">:00 horas do dia </w:t>
      </w:r>
      <w:bookmarkEnd w:id="1"/>
      <w:bookmarkEnd w:id="2"/>
      <w:bookmarkEnd w:id="3"/>
      <w:r w:rsidR="001B4213">
        <w:rPr>
          <w:rFonts w:ascii="Arial" w:eastAsia="Arial" w:hAnsi="Arial" w:cs="Arial"/>
          <w:b/>
          <w:u w:val="single"/>
        </w:rPr>
        <w:t>14</w:t>
      </w:r>
      <w:r w:rsidR="002073F6">
        <w:rPr>
          <w:rFonts w:ascii="Arial" w:eastAsia="Arial" w:hAnsi="Arial" w:cs="Arial"/>
          <w:b/>
          <w:u w:val="single"/>
        </w:rPr>
        <w:t>/</w:t>
      </w:r>
      <w:r w:rsidR="001B4213">
        <w:rPr>
          <w:rFonts w:ascii="Arial" w:eastAsia="Arial" w:hAnsi="Arial" w:cs="Arial"/>
          <w:b/>
          <w:u w:val="single"/>
        </w:rPr>
        <w:t>05</w:t>
      </w:r>
      <w:r w:rsidR="002073F6">
        <w:rPr>
          <w:rFonts w:ascii="Arial" w:eastAsia="Arial" w:hAnsi="Arial" w:cs="Arial"/>
          <w:b/>
          <w:u w:val="single"/>
        </w:rPr>
        <w:t>/2026</w:t>
      </w:r>
      <w:r w:rsidRPr="00003952">
        <w:rPr>
          <w:rFonts w:ascii="Arial" w:eastAsia="Arial" w:hAnsi="Arial" w:cs="Arial"/>
          <w:b/>
        </w:rPr>
        <w:t>.</w:t>
      </w:r>
    </w:p>
    <w:p w14:paraId="119CE27D" w14:textId="77777777" w:rsidR="009C383F" w:rsidRPr="0066221D" w:rsidRDefault="009C383F" w:rsidP="009C383F">
      <w:pPr>
        <w:spacing w:after="0" w:line="276" w:lineRule="auto"/>
        <w:jc w:val="both"/>
        <w:rPr>
          <w:rFonts w:ascii="Arial" w:eastAsia="Arial" w:hAnsi="Arial" w:cs="Arial"/>
          <w:b/>
        </w:rPr>
      </w:pPr>
    </w:p>
    <w:p w14:paraId="4AA97F25"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rPr>
        <w:t>LOCAL - SÍTIO ELETRÔNICO:</w:t>
      </w:r>
      <w:r w:rsidRPr="0066221D">
        <w:rPr>
          <w:rFonts w:ascii="Arial" w:hAnsi="Arial" w:cs="Arial"/>
        </w:rPr>
        <w:t xml:space="preserve"> </w:t>
      </w:r>
      <w:hyperlink r:id="rId8" w:history="1">
        <w:r w:rsidRPr="0066221D">
          <w:rPr>
            <w:rStyle w:val="Hyperlink"/>
            <w:rFonts w:ascii="Arial" w:eastAsia="Arial" w:hAnsi="Arial" w:cs="Arial"/>
            <w:b/>
            <w:color w:val="auto"/>
          </w:rPr>
          <w:t>https://www.licitanet.com.br</w:t>
        </w:r>
      </w:hyperlink>
    </w:p>
    <w:p w14:paraId="637F8EF2" w14:textId="77777777" w:rsidR="009C383F" w:rsidRPr="0066221D" w:rsidRDefault="009C383F" w:rsidP="009C383F">
      <w:pPr>
        <w:spacing w:after="0" w:line="276" w:lineRule="auto"/>
        <w:ind w:right="-17"/>
        <w:jc w:val="both"/>
        <w:rPr>
          <w:rFonts w:ascii="Arial" w:eastAsia="Arial" w:hAnsi="Arial" w:cs="Arial"/>
          <w:b/>
        </w:rPr>
      </w:pPr>
    </w:p>
    <w:p w14:paraId="2F9BD852" w14:textId="77777777" w:rsidR="009C383F" w:rsidRPr="0066221D" w:rsidRDefault="009C383F" w:rsidP="009C383F">
      <w:pPr>
        <w:shd w:val="clear" w:color="auto" w:fill="B4C6E7" w:themeFill="accent1" w:themeFillTint="66"/>
        <w:spacing w:after="0" w:line="276" w:lineRule="auto"/>
        <w:ind w:right="-17"/>
        <w:jc w:val="both"/>
        <w:rPr>
          <w:rFonts w:ascii="Arial" w:eastAsia="Arial" w:hAnsi="Arial" w:cs="Arial"/>
          <w:b/>
        </w:rPr>
      </w:pPr>
      <w:r w:rsidRPr="0066221D">
        <w:rPr>
          <w:rFonts w:ascii="Arial" w:eastAsia="Arial" w:hAnsi="Arial" w:cs="Arial"/>
          <w:b/>
          <w:shd w:val="clear" w:color="auto" w:fill="B4C6E7" w:themeFill="accent1" w:themeFillTint="66"/>
        </w:rPr>
        <w:t>EDITAL DISPONÍVEL EM</w:t>
      </w:r>
      <w:r w:rsidRPr="0066221D">
        <w:rPr>
          <w:rFonts w:ascii="Arial" w:eastAsia="Arial" w:hAnsi="Arial" w:cs="Arial"/>
          <w:b/>
        </w:rPr>
        <w:t xml:space="preserve">: </w:t>
      </w:r>
      <w:hyperlink r:id="rId9" w:anchor="!/tabela/diario" w:history="1">
        <w:r w:rsidRPr="0066221D">
          <w:rPr>
            <w:rStyle w:val="Hyperlink"/>
            <w:rFonts w:ascii="Arial" w:eastAsia="Arial" w:hAnsi="Arial" w:cs="Arial"/>
            <w:bCs/>
            <w:color w:val="auto"/>
          </w:rPr>
          <w:t>https://transparencia.apora.ba.gov.br/#!/tabela/diario</w:t>
        </w:r>
      </w:hyperlink>
      <w:r w:rsidRPr="0066221D">
        <w:rPr>
          <w:rFonts w:ascii="Arial" w:eastAsia="Arial" w:hAnsi="Arial" w:cs="Arial"/>
          <w:bCs/>
        </w:rPr>
        <w:t xml:space="preserve"> </w:t>
      </w:r>
    </w:p>
    <w:p w14:paraId="08C685AE" w14:textId="77777777" w:rsidR="009C383F" w:rsidRPr="0066221D" w:rsidRDefault="009C383F" w:rsidP="009C383F">
      <w:pPr>
        <w:spacing w:after="0" w:line="276" w:lineRule="auto"/>
        <w:ind w:right="-17"/>
        <w:jc w:val="both"/>
        <w:rPr>
          <w:rFonts w:ascii="Arial" w:eastAsia="Arial" w:hAnsi="Arial" w:cs="Arial"/>
          <w:b/>
        </w:rPr>
      </w:pPr>
      <w:r w:rsidRPr="0066221D">
        <w:rPr>
          <w:rFonts w:ascii="Arial" w:eastAsia="Arial" w:hAnsi="Arial" w:cs="Arial"/>
          <w:b/>
        </w:rPr>
        <w:tab/>
        <w:t xml:space="preserve">  </w:t>
      </w:r>
    </w:p>
    <w:p w14:paraId="4303070E" w14:textId="77777777" w:rsidR="009C383F" w:rsidRPr="0066221D" w:rsidRDefault="009C383F" w:rsidP="009C383F">
      <w:pPr>
        <w:spacing w:after="0" w:line="276" w:lineRule="auto"/>
        <w:ind w:right="-17"/>
        <w:jc w:val="both"/>
        <w:rPr>
          <w:rFonts w:ascii="Arial" w:hAnsi="Arial" w:cs="Arial"/>
          <w:sz w:val="20"/>
          <w:szCs w:val="20"/>
        </w:rPr>
      </w:pPr>
      <w:r w:rsidRPr="0066221D">
        <w:rPr>
          <w:rFonts w:ascii="Arial" w:hAnsi="Arial" w:cs="Arial"/>
          <w:b/>
          <w:bCs/>
          <w:shd w:val="clear" w:color="auto" w:fill="B4C6E7" w:themeFill="accent1" w:themeFillTint="66"/>
        </w:rPr>
        <w:t>OBSERVAÇÃO</w:t>
      </w:r>
      <w:r w:rsidRPr="0066221D">
        <w:rPr>
          <w:rFonts w:ascii="Arial" w:hAnsi="Arial" w:cs="Arial"/>
          <w:sz w:val="20"/>
          <w:szCs w:val="20"/>
        </w:rPr>
        <w:t xml:space="preserve">: Não havendo expediente ou ocorrendo qualquer fato superveniente que impeça a realização do certame na data marcada, a sessão será remarcada automaticamente e terá início somente após comunicação via sistema aos participantes no sítio eletrônico oficial </w:t>
      </w:r>
      <w:r w:rsidRPr="0066221D">
        <w:rPr>
          <w:rFonts w:ascii="Arial" w:eastAsia="Arial" w:hAnsi="Arial" w:cs="Arial"/>
          <w:b/>
          <w:sz w:val="20"/>
          <w:szCs w:val="20"/>
        </w:rPr>
        <w:t xml:space="preserve">https://www.licitanet.com.br e </w:t>
      </w:r>
      <w:hyperlink r:id="rId10" w:anchor="!/tabela/diario" w:history="1">
        <w:r w:rsidRPr="0066221D">
          <w:rPr>
            <w:rStyle w:val="Hyperlink"/>
            <w:rFonts w:ascii="Arial" w:eastAsia="Arial" w:hAnsi="Arial" w:cs="Arial"/>
            <w:b/>
            <w:color w:val="auto"/>
            <w:sz w:val="20"/>
            <w:szCs w:val="20"/>
          </w:rPr>
          <w:t>https://transparencia.apora.ba.gov.br/#!/tabela/diario</w:t>
        </w:r>
      </w:hyperlink>
      <w:r w:rsidRPr="0066221D">
        <w:rPr>
          <w:rFonts w:ascii="Arial" w:eastAsia="Arial" w:hAnsi="Arial" w:cs="Arial"/>
          <w:b/>
          <w:sz w:val="20"/>
          <w:szCs w:val="20"/>
        </w:rPr>
        <w:t>.</w:t>
      </w:r>
    </w:p>
    <w:p w14:paraId="7B615982" w14:textId="77777777" w:rsidR="0038113F" w:rsidRPr="0066221D" w:rsidRDefault="0038113F" w:rsidP="00E0162A">
      <w:pPr>
        <w:spacing w:after="0" w:line="276" w:lineRule="auto"/>
        <w:ind w:right="-17"/>
        <w:jc w:val="both"/>
        <w:rPr>
          <w:rFonts w:ascii="Arial" w:hAnsi="Arial" w:cs="Arial"/>
        </w:rPr>
      </w:pPr>
    </w:p>
    <w:p w14:paraId="6C362A61" w14:textId="77777777" w:rsidR="0038113F" w:rsidRPr="0066221D" w:rsidRDefault="0038113F" w:rsidP="00E0162A">
      <w:pPr>
        <w:spacing w:after="0" w:line="276" w:lineRule="auto"/>
        <w:ind w:right="-17"/>
        <w:jc w:val="both"/>
        <w:rPr>
          <w:rFonts w:ascii="Arial" w:hAnsi="Arial" w:cs="Arial"/>
        </w:rPr>
      </w:pPr>
    </w:p>
    <w:p w14:paraId="523FF3C4" w14:textId="77777777" w:rsidR="0038113F" w:rsidRPr="0066221D"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5998C20" w14:textId="77777777" w:rsidR="00647B62" w:rsidRDefault="00647B62" w:rsidP="00E0162A">
      <w:pPr>
        <w:spacing w:after="0" w:line="276" w:lineRule="auto"/>
        <w:ind w:right="-17"/>
        <w:jc w:val="both"/>
        <w:rPr>
          <w:rFonts w:ascii="Arial" w:hAnsi="Arial" w:cs="Arial"/>
        </w:rPr>
      </w:pPr>
    </w:p>
    <w:p w14:paraId="1865DC13" w14:textId="77777777" w:rsidR="00647B62" w:rsidRPr="0066221D" w:rsidRDefault="00647B62" w:rsidP="00E0162A">
      <w:pPr>
        <w:spacing w:after="0" w:line="276" w:lineRule="auto"/>
        <w:ind w:right="-17"/>
        <w:jc w:val="both"/>
        <w:rPr>
          <w:rFonts w:ascii="Arial" w:hAnsi="Arial" w:cs="Arial"/>
        </w:rPr>
      </w:pPr>
    </w:p>
    <w:p w14:paraId="5D68D610" w14:textId="77777777" w:rsidR="0038113F" w:rsidRPr="0066221D" w:rsidRDefault="0038113F" w:rsidP="00E0162A">
      <w:pPr>
        <w:spacing w:after="0" w:line="276" w:lineRule="auto"/>
        <w:ind w:right="-17"/>
        <w:jc w:val="both"/>
        <w:rPr>
          <w:rFonts w:ascii="Arial" w:hAnsi="Arial" w:cs="Arial"/>
        </w:rPr>
      </w:pPr>
    </w:p>
    <w:p w14:paraId="1C1DECE9" w14:textId="77777777" w:rsidR="0038113F" w:rsidRPr="0066221D" w:rsidRDefault="0038113F" w:rsidP="00E0162A">
      <w:pPr>
        <w:spacing w:after="0" w:line="276" w:lineRule="auto"/>
        <w:ind w:right="-17"/>
        <w:jc w:val="both"/>
        <w:rPr>
          <w:rFonts w:ascii="Arial" w:hAnsi="Arial" w:cs="Arial"/>
        </w:rPr>
      </w:pPr>
    </w:p>
    <w:p w14:paraId="4BA327E6" w14:textId="77777777" w:rsidR="0038113F" w:rsidRPr="0066221D"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1BCCF91A" w14:textId="77777777" w:rsidR="009C383F" w:rsidRDefault="009C383F" w:rsidP="00E0162A">
      <w:pPr>
        <w:spacing w:after="0" w:line="276" w:lineRule="auto"/>
        <w:ind w:right="-17"/>
        <w:jc w:val="both"/>
        <w:rPr>
          <w:rFonts w:ascii="Arial" w:hAnsi="Arial" w:cs="Arial"/>
        </w:rPr>
      </w:pPr>
    </w:p>
    <w:p w14:paraId="57019798" w14:textId="77777777" w:rsidR="009C383F" w:rsidRDefault="009C383F" w:rsidP="00E0162A">
      <w:pPr>
        <w:spacing w:after="0" w:line="276" w:lineRule="auto"/>
        <w:ind w:right="-17"/>
        <w:jc w:val="both"/>
        <w:rPr>
          <w:rFonts w:ascii="Arial" w:hAnsi="Arial" w:cs="Arial"/>
        </w:rPr>
      </w:pPr>
    </w:p>
    <w:p w14:paraId="66C39B91" w14:textId="77777777" w:rsidR="009C383F" w:rsidRDefault="009C383F" w:rsidP="00E0162A">
      <w:pPr>
        <w:spacing w:after="0" w:line="276" w:lineRule="auto"/>
        <w:ind w:right="-17"/>
        <w:jc w:val="both"/>
        <w:rPr>
          <w:rFonts w:ascii="Arial" w:hAnsi="Arial" w:cs="Arial"/>
        </w:rPr>
      </w:pPr>
    </w:p>
    <w:p w14:paraId="5AB6E211" w14:textId="77777777" w:rsidR="009C383F" w:rsidRDefault="009C383F" w:rsidP="00E0162A">
      <w:pPr>
        <w:spacing w:after="0" w:line="276" w:lineRule="auto"/>
        <w:ind w:right="-17"/>
        <w:jc w:val="both"/>
        <w:rPr>
          <w:rFonts w:ascii="Arial" w:hAnsi="Arial" w:cs="Arial"/>
        </w:rPr>
      </w:pPr>
    </w:p>
    <w:p w14:paraId="38B2CD78" w14:textId="5CFB3F5C"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 xml:space="preserve"> </w:t>
      </w:r>
      <w:r w:rsidRPr="0066221D">
        <w:rPr>
          <w:rFonts w:ascii="Arial" w:hAnsi="Arial" w:cs="Arial"/>
          <w:b/>
          <w:bCs/>
        </w:rPr>
        <w:t>OBJETO:</w:t>
      </w:r>
    </w:p>
    <w:p w14:paraId="303D08F2" w14:textId="77777777" w:rsidR="00AD7F60" w:rsidRPr="0066221D" w:rsidRDefault="00AD7F60" w:rsidP="00E0162A">
      <w:pPr>
        <w:pStyle w:val="PargrafodaLista"/>
        <w:spacing w:after="0" w:line="276" w:lineRule="auto"/>
        <w:ind w:left="0"/>
        <w:jc w:val="both"/>
        <w:rPr>
          <w:rFonts w:ascii="Arial" w:eastAsia="Arial" w:hAnsi="Arial" w:cs="Arial"/>
        </w:rPr>
      </w:pPr>
    </w:p>
    <w:p w14:paraId="4C977200" w14:textId="1FEEB540"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objeto da presente licitação é a </w:t>
      </w:r>
      <w:r w:rsidR="002073F6">
        <w:rPr>
          <w:rFonts w:ascii="Arial" w:hAnsi="Arial" w:cs="Arial"/>
          <w:b/>
          <w:bCs/>
        </w:rPr>
        <w:t xml:space="preserve">CONTRATAÇÃO DE EMPRESA PARA FORNECIMENTO PARCELADO DE </w:t>
      </w:r>
      <w:r w:rsidR="001B4213">
        <w:rPr>
          <w:rFonts w:ascii="Arial" w:hAnsi="Arial" w:cs="Arial"/>
          <w:b/>
          <w:bCs/>
        </w:rPr>
        <w:t>GÊNEROS ALIMENTÍCIOS (CARNES) PARA FORMAÇÃO DO CARDÁPIO DA MERENDA ESCOLAR DAS UNIDADES QUE COMPÕEM A REDE MUNICIPAL DE ENSINO DO MUNICÍPIO DE APORÁ – BA</w:t>
      </w:r>
      <w:r w:rsidR="002073F6">
        <w:rPr>
          <w:rFonts w:ascii="Arial" w:hAnsi="Arial" w:cs="Arial"/>
          <w:b/>
          <w:bCs/>
        </w:rPr>
        <w:t>, DURANTE O ANO LETIVO</w:t>
      </w:r>
      <w:r w:rsidRPr="0066221D">
        <w:rPr>
          <w:rFonts w:ascii="Arial" w:eastAsia="Arial" w:hAnsi="Arial" w:cs="Arial"/>
        </w:rPr>
        <w:t>, conforme condições, quantidades e exigências estabelecidas neste Edital e seus anexos.</w:t>
      </w:r>
    </w:p>
    <w:p w14:paraId="3A7EECD6" w14:textId="77777777" w:rsidR="00010EA9" w:rsidRPr="0066221D" w:rsidRDefault="00010EA9" w:rsidP="0066221D">
      <w:pPr>
        <w:pStyle w:val="PargrafodaLista"/>
        <w:spacing w:after="0" w:line="276" w:lineRule="auto"/>
        <w:ind w:left="0"/>
        <w:jc w:val="both"/>
        <w:rPr>
          <w:rFonts w:ascii="Arial" w:eastAsia="Arial" w:hAnsi="Arial" w:cs="Arial"/>
        </w:rPr>
      </w:pPr>
    </w:p>
    <w:p w14:paraId="69E43F4B" w14:textId="048EC0CB"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A licitação será em </w:t>
      </w:r>
      <w:r w:rsidR="00104D86">
        <w:rPr>
          <w:rFonts w:ascii="Arial" w:eastAsia="Arial" w:hAnsi="Arial" w:cs="Arial"/>
          <w:b/>
          <w:bCs/>
          <w:iCs/>
        </w:rPr>
        <w:t>LOTE</w:t>
      </w:r>
      <w:r w:rsidRPr="0066221D">
        <w:rPr>
          <w:rFonts w:ascii="Arial" w:eastAsia="Arial" w:hAnsi="Arial" w:cs="Arial"/>
          <w:b/>
        </w:rPr>
        <w:t>,</w:t>
      </w:r>
      <w:r w:rsidRPr="0066221D">
        <w:rPr>
          <w:rFonts w:ascii="Arial" w:eastAsia="Arial" w:hAnsi="Arial" w:cs="Arial"/>
        </w:rPr>
        <w:t xml:space="preserve"> conforme tabela constante do Termo de Referência, facultando-se ao licitante a participação em quantos </w:t>
      </w:r>
      <w:r w:rsidR="00CD5649" w:rsidRPr="0066221D">
        <w:rPr>
          <w:rFonts w:ascii="Arial" w:eastAsia="Arial" w:hAnsi="Arial" w:cs="Arial"/>
        </w:rPr>
        <w:t>lotes</w:t>
      </w:r>
      <w:r w:rsidRPr="0066221D">
        <w:rPr>
          <w:rFonts w:ascii="Arial" w:eastAsia="Arial" w:hAnsi="Arial" w:cs="Arial"/>
        </w:rPr>
        <w:t xml:space="preserve"> for de seu interesse.</w:t>
      </w:r>
    </w:p>
    <w:p w14:paraId="745D1176" w14:textId="77777777" w:rsidR="00AD7F60" w:rsidRPr="0066221D" w:rsidRDefault="00AD7F60" w:rsidP="00E0162A">
      <w:pPr>
        <w:pStyle w:val="PargrafodaLista"/>
        <w:spacing w:after="0" w:line="276" w:lineRule="auto"/>
        <w:rPr>
          <w:rFonts w:ascii="Arial" w:eastAsia="Arial" w:hAnsi="Arial" w:cs="Arial"/>
        </w:rPr>
      </w:pPr>
    </w:p>
    <w:p w14:paraId="39A09F00" w14:textId="41883AD3" w:rsidR="00AD7F60" w:rsidRPr="0066221D" w:rsidRDefault="00AD7F60" w:rsidP="0054349E">
      <w:pPr>
        <w:pStyle w:val="PargrafodaLista"/>
        <w:numPr>
          <w:ilvl w:val="1"/>
          <w:numId w:val="21"/>
        </w:numPr>
        <w:spacing w:after="0" w:line="276" w:lineRule="auto"/>
        <w:ind w:left="0" w:firstLine="0"/>
        <w:jc w:val="both"/>
        <w:rPr>
          <w:rFonts w:ascii="Arial" w:eastAsia="Arial" w:hAnsi="Arial" w:cs="Arial"/>
        </w:rPr>
      </w:pPr>
      <w:r w:rsidRPr="0066221D">
        <w:rPr>
          <w:rFonts w:ascii="Arial" w:eastAsia="Arial" w:hAnsi="Arial" w:cs="Arial"/>
        </w:rPr>
        <w:t xml:space="preserve">O critério de julgamento adotado será o </w:t>
      </w:r>
      <w:r w:rsidR="007570F4">
        <w:rPr>
          <w:rFonts w:ascii="Arial" w:eastAsia="Arial" w:hAnsi="Arial" w:cs="Arial"/>
          <w:b/>
          <w:i/>
        </w:rPr>
        <w:t xml:space="preserve">MENOR PREÇO POR </w:t>
      </w:r>
      <w:r w:rsidR="00104D86">
        <w:rPr>
          <w:rFonts w:ascii="Arial" w:eastAsia="Arial" w:hAnsi="Arial" w:cs="Arial"/>
          <w:b/>
          <w:i/>
        </w:rPr>
        <w:t>LOTE</w:t>
      </w:r>
      <w:r w:rsidRPr="0066221D">
        <w:rPr>
          <w:rFonts w:ascii="Arial" w:eastAsia="Arial" w:hAnsi="Arial" w:cs="Arial"/>
        </w:rPr>
        <w:t>, observadas as exigências contidas neste Edital e seus Anexos quanto às especificações do objeto</w:t>
      </w:r>
      <w:r w:rsidR="005B2D87">
        <w:rPr>
          <w:rFonts w:ascii="Arial" w:eastAsia="Arial" w:hAnsi="Arial" w:cs="Arial"/>
        </w:rPr>
        <w:t xml:space="preserve"> e justificativa com critério de julgamento no Termo de Referência</w:t>
      </w:r>
      <w:r w:rsidRPr="0066221D">
        <w:rPr>
          <w:rFonts w:ascii="Arial" w:eastAsia="Arial" w:hAnsi="Arial" w:cs="Arial"/>
        </w:rPr>
        <w:t xml:space="preserve">. </w:t>
      </w:r>
    </w:p>
    <w:p w14:paraId="6200A827"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hAnsi="Arial" w:cs="Arial"/>
          <w:b/>
          <w:bCs/>
        </w:rPr>
        <w:t>RECURSOS ORÇAMENTÁRIOS:</w:t>
      </w:r>
    </w:p>
    <w:p w14:paraId="20014053" w14:textId="77777777" w:rsidR="00AD7F60" w:rsidRPr="0066221D" w:rsidRDefault="00AD7F60" w:rsidP="00E0162A">
      <w:pPr>
        <w:spacing w:after="0" w:line="276" w:lineRule="auto"/>
        <w:rPr>
          <w:rFonts w:ascii="Arial" w:hAnsi="Arial" w:cs="Arial"/>
          <w:b/>
          <w:bCs/>
        </w:rPr>
      </w:pPr>
    </w:p>
    <w:p w14:paraId="54A5E65F"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Secretaria: 20400 - Sec. Mun. de Educação, Cult, Tur., Esporte e Lazer</w:t>
      </w:r>
    </w:p>
    <w:p w14:paraId="7B83B030"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Unidade: 02.04.01 - Sec. Municipal de Educação, Cultura, Turismo, Esporte e Lazer</w:t>
      </w:r>
    </w:p>
    <w:p w14:paraId="060B0DF0" w14:textId="77777777" w:rsidR="002E605D" w:rsidRPr="00722557" w:rsidRDefault="002E605D" w:rsidP="002E605D">
      <w:pPr>
        <w:spacing w:after="0" w:line="240" w:lineRule="auto"/>
        <w:ind w:left="2410" w:right="-1" w:hanging="2410"/>
        <w:jc w:val="both"/>
        <w:rPr>
          <w:rFonts w:ascii="Arial" w:hAnsi="Arial" w:cs="Arial"/>
          <w:sz w:val="21"/>
          <w:szCs w:val="21"/>
        </w:rPr>
      </w:pPr>
      <w:r w:rsidRPr="00722557">
        <w:rPr>
          <w:rFonts w:ascii="Arial" w:hAnsi="Arial" w:cs="Arial"/>
          <w:sz w:val="21"/>
          <w:szCs w:val="21"/>
        </w:rPr>
        <w:t>Projeto Atividade: 2.012 - MANUTENÇÃO DO SERVIÇO DE MERENDA ESCOLAR</w:t>
      </w:r>
    </w:p>
    <w:p w14:paraId="71226443" w14:textId="77777777" w:rsidR="002E605D" w:rsidRPr="00722557" w:rsidRDefault="002E605D" w:rsidP="002E605D">
      <w:pPr>
        <w:spacing w:after="0" w:line="240" w:lineRule="auto"/>
        <w:ind w:left="2410" w:right="-1" w:hanging="2410"/>
        <w:jc w:val="both"/>
        <w:rPr>
          <w:rFonts w:ascii="Arial" w:hAnsi="Arial" w:cs="Arial"/>
          <w:sz w:val="21"/>
          <w:szCs w:val="21"/>
        </w:rPr>
      </w:pPr>
      <w:r w:rsidRPr="00722557">
        <w:rPr>
          <w:rFonts w:ascii="Arial" w:hAnsi="Arial" w:cs="Arial"/>
          <w:sz w:val="21"/>
          <w:szCs w:val="21"/>
        </w:rPr>
        <w:t>Elemento: 3.3.9.0.30.00 – Material de Consumo</w:t>
      </w:r>
    </w:p>
    <w:p w14:paraId="4F6D4165" w14:textId="77777777" w:rsidR="002E605D" w:rsidRPr="00722557" w:rsidRDefault="002E605D" w:rsidP="002E605D">
      <w:pPr>
        <w:spacing w:after="0" w:line="240" w:lineRule="auto"/>
        <w:ind w:right="-1"/>
        <w:jc w:val="both"/>
        <w:rPr>
          <w:rFonts w:ascii="Arial" w:hAnsi="Arial" w:cs="Arial"/>
          <w:sz w:val="21"/>
          <w:szCs w:val="21"/>
        </w:rPr>
      </w:pPr>
      <w:r w:rsidRPr="00722557">
        <w:rPr>
          <w:rFonts w:ascii="Arial" w:hAnsi="Arial" w:cs="Arial"/>
          <w:sz w:val="21"/>
          <w:szCs w:val="21"/>
        </w:rPr>
        <w:t>Fontes: 1550 | 1552</w:t>
      </w:r>
    </w:p>
    <w:p w14:paraId="7C58D783" w14:textId="77777777" w:rsidR="00104D86" w:rsidRPr="00430DD2" w:rsidRDefault="00104D86" w:rsidP="00104D86">
      <w:pPr>
        <w:pStyle w:val="PargrafodaLista"/>
        <w:tabs>
          <w:tab w:val="left" w:pos="0"/>
        </w:tabs>
        <w:ind w:left="0"/>
        <w:rPr>
          <w:rFonts w:ascii="Arial" w:hAnsi="Arial" w:cs="Arial"/>
          <w:sz w:val="21"/>
          <w:szCs w:val="21"/>
        </w:rPr>
      </w:pPr>
    </w:p>
    <w:p w14:paraId="631864E2" w14:textId="2290A09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CREDENCIAMENTO NA PLATAFORMA</w:t>
      </w:r>
      <w:r w:rsidRPr="0066221D">
        <w:rPr>
          <w:rFonts w:ascii="Arial" w:hAnsi="Arial" w:cs="Arial"/>
          <w:b/>
          <w:bCs/>
        </w:rPr>
        <w:t>:</w:t>
      </w:r>
    </w:p>
    <w:p w14:paraId="38747373" w14:textId="77777777" w:rsidR="00AD7F60" w:rsidRPr="0066221D" w:rsidRDefault="00AD7F60" w:rsidP="00E0162A">
      <w:pPr>
        <w:spacing w:after="0" w:line="276" w:lineRule="auto"/>
        <w:jc w:val="both"/>
        <w:rPr>
          <w:rFonts w:ascii="Arial" w:eastAsia="Arial" w:hAnsi="Arial" w:cs="Arial"/>
        </w:rPr>
      </w:pPr>
    </w:p>
    <w:p w14:paraId="1B335303" w14:textId="21D63B52" w:rsidR="00F17014" w:rsidRPr="0066221D" w:rsidRDefault="00AD7F60" w:rsidP="0054349E">
      <w:pPr>
        <w:numPr>
          <w:ilvl w:val="1"/>
          <w:numId w:val="14"/>
        </w:numPr>
        <w:pBdr>
          <w:top w:val="nil"/>
          <w:left w:val="nil"/>
          <w:bottom w:val="nil"/>
          <w:right w:val="nil"/>
          <w:between w:val="nil"/>
        </w:pBdr>
        <w:spacing w:after="0" w:line="276" w:lineRule="auto"/>
        <w:ind w:left="0" w:hanging="6"/>
        <w:jc w:val="both"/>
        <w:rPr>
          <w:rFonts w:ascii="Arial" w:hAnsi="Arial" w:cs="Arial"/>
        </w:rPr>
      </w:pPr>
      <w:r w:rsidRPr="0066221D">
        <w:rPr>
          <w:rFonts w:ascii="Arial" w:eastAsia="Arial" w:hAnsi="Arial" w:cs="Arial"/>
        </w:rPr>
        <w:t xml:space="preserve">O Credenciamento é o nível básico do registro cadastral no </w:t>
      </w:r>
      <w:hyperlink r:id="rId11"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que permite a participação dos interessados na modalidade licitatória Pregão, em sua forma eletrônica.</w:t>
      </w:r>
    </w:p>
    <w:p w14:paraId="081B4A2C"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1F57F30C" w14:textId="6AF1C20D" w:rsidR="00AD7F60" w:rsidRPr="0066221D" w:rsidRDefault="00AD7F60" w:rsidP="0054349E">
      <w:pPr>
        <w:numPr>
          <w:ilvl w:val="1"/>
          <w:numId w:val="1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cadastro </w:t>
      </w:r>
      <w:r w:rsidR="00F17014" w:rsidRPr="0066221D">
        <w:rPr>
          <w:rFonts w:ascii="Arial" w:eastAsia="Arial" w:hAnsi="Arial" w:cs="Arial"/>
        </w:rPr>
        <w:t>na plataforma</w:t>
      </w:r>
      <w:r w:rsidRPr="0066221D">
        <w:rPr>
          <w:rFonts w:ascii="Arial" w:eastAsia="Arial" w:hAnsi="Arial" w:cs="Arial"/>
        </w:rPr>
        <w:t xml:space="preserve"> deverá ser feito no </w:t>
      </w:r>
      <w:hyperlink r:id="rId12" w:history="1">
        <w:r w:rsidR="0066221D" w:rsidRPr="0066221D">
          <w:rPr>
            <w:rStyle w:val="Hyperlink"/>
            <w:rFonts w:ascii="Arial" w:eastAsia="Arial" w:hAnsi="Arial" w:cs="Arial"/>
            <w:b/>
            <w:color w:val="auto"/>
          </w:rPr>
          <w:t>https://www.licitanet.com.br</w:t>
        </w:r>
      </w:hyperlink>
      <w:r w:rsidRPr="0066221D">
        <w:rPr>
          <w:rFonts w:ascii="Arial" w:eastAsia="Arial" w:hAnsi="Arial" w:cs="Arial"/>
        </w:rPr>
        <w:t xml:space="preserve">, no sítio </w:t>
      </w:r>
      <w:r w:rsidR="00F17014" w:rsidRPr="0066221D">
        <w:rPr>
          <w:rFonts w:ascii="Arial" w:eastAsia="Arial" w:hAnsi="Arial" w:cs="Arial"/>
          <w:b/>
        </w:rPr>
        <w:t>oficial</w:t>
      </w:r>
      <w:r w:rsidRPr="0066221D">
        <w:rPr>
          <w:rFonts w:ascii="Arial" w:eastAsia="Arial" w:hAnsi="Arial" w:cs="Arial"/>
        </w:rPr>
        <w:t>, por meio de certificado</w:t>
      </w:r>
      <w:r w:rsidR="00F17014" w:rsidRPr="0066221D">
        <w:rPr>
          <w:rFonts w:ascii="Arial" w:eastAsia="Arial" w:hAnsi="Arial" w:cs="Arial"/>
        </w:rPr>
        <w:t xml:space="preserve">/acesso </w:t>
      </w:r>
      <w:r w:rsidRPr="0066221D">
        <w:rPr>
          <w:rFonts w:ascii="Arial" w:eastAsia="Arial" w:hAnsi="Arial" w:cs="Arial"/>
        </w:rPr>
        <w:t>digital.</w:t>
      </w:r>
    </w:p>
    <w:p w14:paraId="224B849D" w14:textId="77777777" w:rsidR="00CC1DB5" w:rsidRPr="0066221D"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66221D" w:rsidRDefault="00AD7F60" w:rsidP="00E0162A">
      <w:pPr>
        <w:spacing w:after="0" w:line="276" w:lineRule="auto"/>
        <w:jc w:val="both"/>
        <w:rPr>
          <w:rFonts w:ascii="Arial" w:hAnsi="Arial" w:cs="Arial"/>
        </w:rPr>
      </w:pPr>
    </w:p>
    <w:p w14:paraId="6D63D58D" w14:textId="77777777"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66221D" w:rsidRDefault="00AD7F60" w:rsidP="00E0162A">
      <w:pPr>
        <w:spacing w:after="0" w:line="276" w:lineRule="auto"/>
        <w:jc w:val="both"/>
        <w:rPr>
          <w:rFonts w:ascii="Arial" w:hAnsi="Arial" w:cs="Arial"/>
        </w:rPr>
      </w:pPr>
    </w:p>
    <w:p w14:paraId="2A046C66" w14:textId="567F1555" w:rsidR="00AD7F60" w:rsidRPr="0066221D" w:rsidRDefault="00AD7F60" w:rsidP="0054349E">
      <w:pPr>
        <w:numPr>
          <w:ilvl w:val="1"/>
          <w:numId w:val="14"/>
        </w:numPr>
        <w:spacing w:after="0" w:line="276" w:lineRule="auto"/>
        <w:ind w:left="0" w:firstLine="0"/>
        <w:jc w:val="both"/>
        <w:rPr>
          <w:rFonts w:ascii="Arial" w:hAnsi="Arial" w:cs="Arial"/>
        </w:rPr>
      </w:pPr>
      <w:r w:rsidRPr="0066221D">
        <w:rPr>
          <w:rFonts w:ascii="Arial" w:eastAsia="Arial" w:hAnsi="Arial" w:cs="Arial"/>
        </w:rPr>
        <w:t xml:space="preserve">É de responsabilidade do cadastrado, conferir a exatidão dos seus dados cadastrais no </w:t>
      </w:r>
      <w:hyperlink r:id="rId13" w:history="1">
        <w:r w:rsidR="0066221D" w:rsidRPr="0066221D">
          <w:rPr>
            <w:rStyle w:val="Hyperlink"/>
            <w:rFonts w:ascii="Arial" w:eastAsia="Arial" w:hAnsi="Arial" w:cs="Arial"/>
            <w:b/>
            <w:color w:val="auto"/>
          </w:rPr>
          <w:t>https://www.licitanet.com.br</w:t>
        </w:r>
      </w:hyperlink>
      <w:r w:rsidR="00F17014" w:rsidRPr="0066221D">
        <w:rPr>
          <w:rFonts w:ascii="Arial" w:eastAsia="Arial" w:hAnsi="Arial" w:cs="Arial"/>
          <w:b/>
        </w:rPr>
        <w:t xml:space="preserve"> </w:t>
      </w:r>
      <w:r w:rsidRPr="0066221D">
        <w:rPr>
          <w:rFonts w:ascii="Arial" w:eastAsia="Arial" w:hAnsi="Arial" w:cs="Arial"/>
        </w:rPr>
        <w:t xml:space="preserve">e mantê-los atualizados, junto aos órgãos responsáveis pela </w:t>
      </w:r>
      <w:r w:rsidRPr="0066221D">
        <w:rPr>
          <w:rFonts w:ascii="Arial" w:eastAsia="Arial" w:hAnsi="Arial" w:cs="Arial"/>
        </w:rPr>
        <w:lastRenderedPageBreak/>
        <w:t>informação, devendo proceder, imediatamente, à correção ou à alteração dos registros tão logo identifique incorreção ou aqueles se tornem desatualizados.</w:t>
      </w:r>
    </w:p>
    <w:p w14:paraId="70FC6921" w14:textId="77777777" w:rsidR="00AD7F60" w:rsidRPr="0066221D" w:rsidRDefault="00AD7F60" w:rsidP="00E0162A">
      <w:pPr>
        <w:spacing w:after="0" w:line="276" w:lineRule="auto"/>
        <w:jc w:val="both"/>
        <w:rPr>
          <w:rFonts w:ascii="Arial" w:hAnsi="Arial" w:cs="Arial"/>
        </w:rPr>
      </w:pPr>
    </w:p>
    <w:p w14:paraId="06BF475F" w14:textId="77777777" w:rsidR="00AD7F60" w:rsidRPr="0066221D" w:rsidRDefault="00AD7F60" w:rsidP="0054349E">
      <w:pPr>
        <w:numPr>
          <w:ilvl w:val="2"/>
          <w:numId w:val="14"/>
        </w:numPr>
        <w:spacing w:after="0" w:line="276" w:lineRule="auto"/>
        <w:ind w:left="0" w:firstLine="0"/>
        <w:jc w:val="both"/>
        <w:rPr>
          <w:rFonts w:ascii="Arial" w:hAnsi="Arial" w:cs="Arial"/>
        </w:rPr>
      </w:pPr>
      <w:r w:rsidRPr="0066221D">
        <w:rPr>
          <w:rFonts w:ascii="Arial" w:eastAsia="Arial" w:hAnsi="Arial" w:cs="Arial"/>
        </w:rPr>
        <w:t xml:space="preserve">A não observância do disposto no subitem anterior poderá ensejar desclassificação no momento da habilitação. </w:t>
      </w:r>
    </w:p>
    <w:p w14:paraId="4F2F7FF4"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PARTICIPAÇÃO NO PREGÃO</w:t>
      </w:r>
      <w:r w:rsidRPr="0066221D">
        <w:rPr>
          <w:rFonts w:ascii="Arial" w:hAnsi="Arial" w:cs="Arial"/>
          <w:b/>
          <w:bCs/>
        </w:rPr>
        <w:t>:</w:t>
      </w:r>
    </w:p>
    <w:p w14:paraId="7321B178" w14:textId="77777777" w:rsidR="00AD7F60" w:rsidRPr="0066221D" w:rsidRDefault="00AD7F60" w:rsidP="00E0162A">
      <w:pPr>
        <w:spacing w:after="0" w:line="276" w:lineRule="auto"/>
        <w:jc w:val="both"/>
        <w:rPr>
          <w:rFonts w:ascii="Arial" w:eastAsia="Arial" w:hAnsi="Arial" w:cs="Arial"/>
        </w:rPr>
      </w:pPr>
    </w:p>
    <w:p w14:paraId="61319E7A" w14:textId="2A0B5C78" w:rsidR="00AD7F60" w:rsidRPr="0066221D" w:rsidRDefault="00AD7F60" w:rsidP="0054349E">
      <w:pPr>
        <w:pStyle w:val="PargrafodaLista"/>
        <w:numPr>
          <w:ilvl w:val="1"/>
          <w:numId w:val="24"/>
        </w:numPr>
        <w:spacing w:after="0" w:line="276" w:lineRule="auto"/>
        <w:ind w:left="0" w:firstLine="0"/>
        <w:jc w:val="both"/>
        <w:rPr>
          <w:rFonts w:ascii="Arial" w:hAnsi="Arial" w:cs="Arial"/>
        </w:rPr>
      </w:pPr>
      <w:r w:rsidRPr="0066221D">
        <w:rPr>
          <w:rFonts w:ascii="Arial" w:eastAsia="Arial" w:hAnsi="Arial" w:cs="Arial"/>
        </w:rPr>
        <w:t xml:space="preserve">Poderão participar deste Pregão interessados cujo ramo de atividade seja compatível com o objeto desta licitação, e que estejam com Credenciamento regular, por meio do sítio </w:t>
      </w:r>
      <w:hyperlink r:id="rId14" w:history="1">
        <w:r w:rsidR="0066221D" w:rsidRPr="0066221D">
          <w:rPr>
            <w:rStyle w:val="Hyperlink"/>
            <w:rFonts w:ascii="Arial" w:eastAsia="Arial" w:hAnsi="Arial" w:cs="Arial"/>
            <w:b/>
            <w:color w:val="auto"/>
          </w:rPr>
          <w:t>https://www.licitanet.com.br</w:t>
        </w:r>
      </w:hyperlink>
      <w:r w:rsidRPr="0066221D">
        <w:rPr>
          <w:rFonts w:ascii="Arial" w:eastAsia="Arial" w:hAnsi="Arial" w:cs="Arial"/>
          <w:b/>
        </w:rPr>
        <w:t>.</w:t>
      </w:r>
    </w:p>
    <w:p w14:paraId="39536E99" w14:textId="77777777" w:rsidR="00AD7F60" w:rsidRPr="0066221D" w:rsidRDefault="00AD7F60" w:rsidP="00E0162A">
      <w:pPr>
        <w:pStyle w:val="PargrafodaLista"/>
        <w:spacing w:after="0" w:line="276" w:lineRule="auto"/>
        <w:ind w:left="0"/>
        <w:jc w:val="both"/>
        <w:rPr>
          <w:rFonts w:ascii="Arial" w:hAnsi="Arial" w:cs="Arial"/>
        </w:rPr>
      </w:pPr>
    </w:p>
    <w:p w14:paraId="4799A0BC" w14:textId="37101252"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Os licitantes deverão utilizar o certificado</w:t>
      </w:r>
      <w:r w:rsidR="00FD64B8">
        <w:rPr>
          <w:rFonts w:ascii="Arial" w:eastAsia="Arial" w:hAnsi="Arial" w:cs="Arial"/>
        </w:rPr>
        <w:t xml:space="preserve">/acesso digital </w:t>
      </w:r>
      <w:r w:rsidRPr="0066221D">
        <w:rPr>
          <w:rFonts w:ascii="Arial" w:eastAsia="Arial" w:hAnsi="Arial" w:cs="Arial"/>
        </w:rPr>
        <w:t>para acesso ao Sistema.</w:t>
      </w:r>
    </w:p>
    <w:p w14:paraId="71E7FAB7" w14:textId="77777777" w:rsidR="00AD7F60" w:rsidRPr="0066221D" w:rsidRDefault="00AD7F60" w:rsidP="00E0162A">
      <w:pPr>
        <w:spacing w:after="0" w:line="276" w:lineRule="auto"/>
        <w:jc w:val="both"/>
        <w:rPr>
          <w:rFonts w:ascii="Arial" w:hAnsi="Arial" w:cs="Arial"/>
        </w:rPr>
      </w:pPr>
    </w:p>
    <w:p w14:paraId="6BB83425"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66221D" w:rsidRDefault="00AD7F60" w:rsidP="00E0162A">
      <w:pPr>
        <w:spacing w:after="0" w:line="276" w:lineRule="auto"/>
        <w:jc w:val="both"/>
        <w:rPr>
          <w:rFonts w:ascii="Arial" w:hAnsi="Arial" w:cs="Arial"/>
        </w:rPr>
      </w:pPr>
    </w:p>
    <w:p w14:paraId="14B56635"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4" w:name="_heading=h.gjdgxs" w:colFirst="0" w:colLast="0"/>
      <w:bookmarkEnd w:id="4"/>
      <w:r w:rsidRPr="0066221D">
        <w:rPr>
          <w:rFonts w:ascii="Arial" w:eastAsia="Arial" w:hAnsi="Arial" w:cs="Arial"/>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66221D"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não observância do disposto no item anterior poderá ensejar desclassificação no momento da habilitação.</w:t>
      </w:r>
    </w:p>
    <w:p w14:paraId="5F0C12D3" w14:textId="77777777" w:rsidR="00F17014" w:rsidRPr="0066221D"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b/>
          <w:bCs/>
        </w:rPr>
        <w:t>Não poderão disputar esta licitação</w:t>
      </w:r>
      <w:r w:rsidRPr="0066221D">
        <w:rPr>
          <w:rFonts w:ascii="Arial" w:eastAsia="Arial" w:hAnsi="Arial" w:cs="Arial"/>
        </w:rPr>
        <w:t>:</w:t>
      </w:r>
    </w:p>
    <w:p w14:paraId="0AB27712" w14:textId="77777777" w:rsidR="00AD7F60" w:rsidRPr="0066221D" w:rsidRDefault="00AD7F60" w:rsidP="00E0162A">
      <w:pPr>
        <w:spacing w:after="0" w:line="276" w:lineRule="auto"/>
        <w:jc w:val="both"/>
        <w:rPr>
          <w:rFonts w:ascii="Arial" w:hAnsi="Arial" w:cs="Arial"/>
        </w:rPr>
      </w:pPr>
    </w:p>
    <w:p w14:paraId="07A2271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aquele que não atenda às condições deste Edital e seu(s) anexo(s);</w:t>
      </w:r>
    </w:p>
    <w:p w14:paraId="72C365E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autor do anteprojeto, do projeto básico ou do projeto executivo, pessoa física ou jurídica, quando a licitação versar sobre serviços ou fornecimento de bens a ele relacionados;</w:t>
      </w:r>
    </w:p>
    <w:p w14:paraId="4D29AEC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se encontre, ao tempo da licitação, impossibilitada de participar da licitação em decorrência de sanção que lhe foi imposta;</w:t>
      </w:r>
    </w:p>
    <w:p w14:paraId="230CC59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empresas controladoras, controladas ou coligadas, nos termos da Lei nº 6.404, de 15 de dezembro de 1976, concorrendo entre si;</w:t>
      </w:r>
    </w:p>
    <w:p w14:paraId="2995B237"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agente público do órgão ou entidade licitante;</w:t>
      </w:r>
    </w:p>
    <w:p w14:paraId="0AC27785"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pessoas jurídicas reunidas em consórcio;</w:t>
      </w:r>
    </w:p>
    <w:p w14:paraId="616FD2E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Organizações da Sociedade Civil de Interesse Público - OSCIP, atuando nessa condição;</w:t>
      </w:r>
    </w:p>
    <w:p w14:paraId="19FABA7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Equiparam-se aos autores do projeto as empresas integrantes do mesmo grupo econômico.</w:t>
      </w:r>
    </w:p>
    <w:p w14:paraId="004FF15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66221D" w:rsidRDefault="00AD7F60" w:rsidP="00E0162A">
      <w:pPr>
        <w:spacing w:after="0" w:line="276" w:lineRule="auto"/>
        <w:jc w:val="both"/>
        <w:rPr>
          <w:rFonts w:ascii="Arial" w:eastAsia="Arial" w:hAnsi="Arial" w:cs="Arial"/>
          <w:b/>
        </w:rPr>
      </w:pPr>
    </w:p>
    <w:p w14:paraId="2CEDB8E6" w14:textId="6D3979DA" w:rsidR="00AD7F60" w:rsidRPr="0066221D" w:rsidRDefault="00AD7F60"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APRESENTAÇÃO DA PROPOSTA E DOS DOCUMENTOS DE HABILITAÇÃO</w:t>
      </w:r>
      <w:r w:rsidRPr="0066221D">
        <w:rPr>
          <w:rFonts w:ascii="Arial" w:hAnsi="Arial" w:cs="Arial"/>
          <w:b/>
          <w:bCs/>
        </w:rPr>
        <w:t>:</w:t>
      </w:r>
    </w:p>
    <w:p w14:paraId="2DA53A91" w14:textId="77777777" w:rsidR="00AD7F60" w:rsidRPr="0066221D" w:rsidRDefault="00AD7F60" w:rsidP="00E0162A">
      <w:pPr>
        <w:spacing w:after="0" w:line="276" w:lineRule="auto"/>
        <w:jc w:val="both"/>
        <w:rPr>
          <w:rFonts w:ascii="Arial" w:eastAsia="Arial" w:hAnsi="Arial" w:cs="Arial"/>
          <w:b/>
        </w:rPr>
      </w:pPr>
    </w:p>
    <w:p w14:paraId="62CF5191" w14:textId="362FC1D9" w:rsidR="00AD7F60" w:rsidRPr="0066221D" w:rsidRDefault="00FD64B8"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b/>
          <w:bCs/>
        </w:rPr>
      </w:pPr>
      <w:r w:rsidRPr="0066221D">
        <w:rPr>
          <w:rFonts w:ascii="Arial" w:eastAsia="Arial" w:hAnsi="Arial" w:cs="Arial"/>
          <w:b/>
          <w:bCs/>
        </w:rPr>
        <w:lastRenderedPageBreak/>
        <w:t>NA PRESENTE LICITAÇÃO, A FASE DE HABILITAÇÃO SUCEDERÁ AS FASES DE APRESENTAÇÃO DE PROPOSTAS E LANCES E DE JULGAMENTO</w:t>
      </w:r>
      <w:r w:rsidR="00AD7F60" w:rsidRPr="0066221D">
        <w:rPr>
          <w:rFonts w:ascii="Arial" w:eastAsia="Arial" w:hAnsi="Arial" w:cs="Arial"/>
          <w:b/>
          <w:bCs/>
        </w:rPr>
        <w:t xml:space="preserve">. </w:t>
      </w:r>
    </w:p>
    <w:p w14:paraId="7241D945" w14:textId="77777777" w:rsidR="00F17014" w:rsidRPr="0066221D"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5" w:name="_heading=h.30j0zll" w:colFirst="0" w:colLast="0"/>
      <w:bookmarkEnd w:id="5"/>
    </w:p>
    <w:p w14:paraId="5EFC9D98" w14:textId="0B4BB3EA"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b/>
          <w:bCs/>
        </w:rPr>
        <w:t>No cadastramento da proposta inicial, o licitante declarará, em campo próprio do sistema, que</w:t>
      </w:r>
      <w:r w:rsidRPr="0066221D">
        <w:rPr>
          <w:rFonts w:ascii="Arial" w:eastAsia="Arial" w:hAnsi="Arial" w:cs="Arial"/>
        </w:rPr>
        <w:t>:</w:t>
      </w:r>
    </w:p>
    <w:p w14:paraId="1AAFAF6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emprega menor de 18 anos em trabalho noturno, perigoso ou insalubre e não emprega menor de 16 anos, salvo menor, a partir de 14 anos, na condição de aprendiz, nos termos do </w:t>
      </w:r>
      <w:hyperlink r:id="rId15" w:anchor="art7">
        <w:r w:rsidRPr="0066221D">
          <w:rPr>
            <w:rFonts w:ascii="Arial" w:eastAsia="Arial" w:hAnsi="Arial" w:cs="Arial"/>
          </w:rPr>
          <w:t>artigo 7°, XXXIII, da Constituição</w:t>
        </w:r>
      </w:hyperlink>
      <w:r w:rsidRPr="0066221D">
        <w:rPr>
          <w:rFonts w:ascii="Arial" w:eastAsia="Arial" w:hAnsi="Arial" w:cs="Arial"/>
        </w:rPr>
        <w:t>;</w:t>
      </w:r>
    </w:p>
    <w:p w14:paraId="2C3FC9E4"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não possui, em sua cadeia produtiva, empregados executando trabalho degradante ou forçado, observando o disposto nos </w:t>
      </w:r>
      <w:hyperlink r:id="rId16">
        <w:r w:rsidRPr="0066221D">
          <w:rPr>
            <w:rFonts w:ascii="Arial" w:eastAsia="Arial" w:hAnsi="Arial" w:cs="Arial"/>
          </w:rPr>
          <w:t>incisos III e IV do art. 1º e no inciso III do art. 5º da Constituição Federal</w:t>
        </w:r>
      </w:hyperlink>
      <w:r w:rsidRPr="0066221D">
        <w:rPr>
          <w:rFonts w:ascii="Arial" w:eastAsia="Arial" w:hAnsi="Arial" w:cs="Arial"/>
        </w:rPr>
        <w:t>;</w:t>
      </w:r>
    </w:p>
    <w:p w14:paraId="12A2F38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66221D" w:rsidRDefault="00AD7F60" w:rsidP="0054349E">
      <w:pPr>
        <w:numPr>
          <w:ilvl w:val="2"/>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cumpre as exigências de reserva de cargos para pessoa com deficiência e para reabilitado da Previdência Social, previstas em lei e em outras normas específicas</w:t>
      </w:r>
      <w:r w:rsidR="00E0162A" w:rsidRPr="0066221D">
        <w:rPr>
          <w:rFonts w:ascii="Arial" w:eastAsia="Arial" w:hAnsi="Arial" w:cs="Arial"/>
        </w:rPr>
        <w:t>.</w:t>
      </w:r>
    </w:p>
    <w:p w14:paraId="0C578BF1"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O licitante organizado em cooperativa deverá declarar, ainda, em campo próprio do sistema eletrônico, que cumpre os requisitos estabelecidos no </w:t>
      </w:r>
      <w:hyperlink r:id="rId17" w:anchor="art16">
        <w:r w:rsidRPr="0066221D">
          <w:rPr>
            <w:rFonts w:ascii="Arial" w:eastAsia="Arial" w:hAnsi="Arial" w:cs="Arial"/>
          </w:rPr>
          <w:t>artigo 16 da Lei nº 14.133, de 2021</w:t>
        </w:r>
      </w:hyperlink>
      <w:r w:rsidRPr="0066221D">
        <w:rPr>
          <w:rFonts w:ascii="Arial" w:eastAsia="Arial" w:hAnsi="Arial" w:cs="Arial"/>
        </w:rPr>
        <w:t>.</w:t>
      </w:r>
    </w:p>
    <w:p w14:paraId="05C95455"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bookmarkStart w:id="6" w:name="_heading=h.1fob9te" w:colFirst="0" w:colLast="0"/>
      <w:bookmarkEnd w:id="6"/>
      <w:r w:rsidRPr="0066221D">
        <w:rPr>
          <w:rFonts w:ascii="Arial" w:eastAsia="Arial" w:hAnsi="Arial" w:cs="Arial"/>
        </w:rPr>
        <w:t xml:space="preserve">O fornecedor enquadrado como microempresa, empresa de pequeno porte ou sociedade cooperativa deverá declarar, ainda, em campo próprio do sistema eletrônico, que cumpre os requisitos estabelecidos no </w:t>
      </w:r>
      <w:hyperlink r:id="rId18" w:anchor="art3">
        <w:r w:rsidRPr="0066221D">
          <w:rPr>
            <w:rFonts w:ascii="Arial" w:eastAsia="Arial" w:hAnsi="Arial" w:cs="Arial"/>
          </w:rPr>
          <w:t>artigo 3° da Lei Complementar nº 123, de 2006</w:t>
        </w:r>
      </w:hyperlink>
      <w:r w:rsidRPr="0066221D">
        <w:rPr>
          <w:rFonts w:ascii="Arial" w:eastAsia="Arial" w:hAnsi="Arial" w:cs="Arial"/>
        </w:rPr>
        <w:t xml:space="preserve">, estando apto a usufruir do tratamento favorecido estabelecido em seus </w:t>
      </w:r>
      <w:hyperlink r:id="rId19" w:anchor="art42">
        <w:proofErr w:type="spellStart"/>
        <w:r w:rsidRPr="0066221D">
          <w:rPr>
            <w:rFonts w:ascii="Arial" w:eastAsia="Arial" w:hAnsi="Arial" w:cs="Arial"/>
          </w:rPr>
          <w:t>arts</w:t>
        </w:r>
        <w:proofErr w:type="spellEnd"/>
        <w:r w:rsidRPr="0066221D">
          <w:rPr>
            <w:rFonts w:ascii="Arial" w:eastAsia="Arial" w:hAnsi="Arial" w:cs="Arial"/>
          </w:rPr>
          <w:t>. 42 a 49</w:t>
        </w:r>
      </w:hyperlink>
      <w:r w:rsidRPr="0066221D">
        <w:rPr>
          <w:rFonts w:ascii="Arial" w:eastAsia="Arial" w:hAnsi="Arial" w:cs="Arial"/>
        </w:rPr>
        <w:t xml:space="preserve">, observado o disposto nos </w:t>
      </w:r>
      <w:hyperlink r:id="rId20" w:anchor="art4%C2%A71">
        <w:r w:rsidRPr="0066221D">
          <w:rPr>
            <w:rFonts w:ascii="Arial" w:eastAsia="Arial" w:hAnsi="Arial" w:cs="Arial"/>
          </w:rPr>
          <w:t>§§ 1º ao 3º do art. 4º, da Lei n.º 14.133, de 2021.</w:t>
        </w:r>
      </w:hyperlink>
    </w:p>
    <w:p w14:paraId="123D6DAF"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 xml:space="preserve">A falsidade da declaração de que trata os itens 5.3.2 ou 5.3.3 sujeitará o licitante às sanções previstas na </w:t>
      </w:r>
      <w:hyperlink r:id="rId21">
        <w:r w:rsidRPr="0066221D">
          <w:rPr>
            <w:rFonts w:ascii="Arial" w:eastAsia="Arial" w:hAnsi="Arial" w:cs="Arial"/>
          </w:rPr>
          <w:t>Lei nº 14.133, de 2021</w:t>
        </w:r>
      </w:hyperlink>
      <w:r w:rsidRPr="0066221D">
        <w:rPr>
          <w:rFonts w:ascii="Arial" w:eastAsia="Arial" w:hAnsi="Arial" w:cs="Arial"/>
        </w:rPr>
        <w:t>, e neste Edital.</w:t>
      </w:r>
    </w:p>
    <w:p w14:paraId="58782036"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66221D"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995CAF"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Não haverá ordem de classificação na etapa de apresentação da proposta e dos documentos de habilitação pelo licitante, o que ocorrerá somente após os procedimentos de abertura da sessão pública e da fase de envio de lances.</w:t>
      </w:r>
    </w:p>
    <w:p w14:paraId="34BC8546" w14:textId="77777777" w:rsidR="00995CAF" w:rsidRPr="0066221D" w:rsidRDefault="00995CAF" w:rsidP="00995CAF">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8B44BB"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Serão disponibilizados para acesso público os documentos que compõem a proposta dos licitantes convocados para apresentação de propostas, após a fase de envio de lances.</w:t>
      </w:r>
      <w:bookmarkStart w:id="7" w:name="_heading=h.3znysh7" w:colFirst="0" w:colLast="0"/>
      <w:bookmarkEnd w:id="7"/>
    </w:p>
    <w:p w14:paraId="55FD5490" w14:textId="77777777" w:rsidR="008B44BB" w:rsidRPr="0066221D" w:rsidRDefault="008B44BB" w:rsidP="008B44BB">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5C3E87C" w14:textId="77777777" w:rsidR="0066221D" w:rsidRPr="0066221D" w:rsidRDefault="0066221D" w:rsidP="0066221D">
      <w:pPr>
        <w:pBdr>
          <w:top w:val="nil"/>
          <w:left w:val="nil"/>
          <w:bottom w:val="nil"/>
          <w:right w:val="nil"/>
          <w:between w:val="nil"/>
        </w:pBdr>
        <w:tabs>
          <w:tab w:val="left" w:pos="0"/>
        </w:tabs>
        <w:spacing w:after="0" w:line="276" w:lineRule="auto"/>
        <w:jc w:val="both"/>
        <w:rPr>
          <w:rFonts w:ascii="Arial" w:hAnsi="Arial" w:cs="Arial"/>
        </w:rPr>
      </w:pPr>
    </w:p>
    <w:p w14:paraId="36E130D1" w14:textId="77777777" w:rsidR="00AD7F60" w:rsidRPr="0066221D" w:rsidRDefault="00AD7F60" w:rsidP="0054349E">
      <w:pPr>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66221D">
        <w:rPr>
          <w:rFonts w:ascii="Arial" w:eastAsia="Arial" w:hAnsi="Arial" w:cs="Arial"/>
        </w:rPr>
        <w:t>O licitante deverá comunicar imediatamente ao provedor do sistema qualquer acontecimento que possa comprometer o sigilo ou a segurança, para imediato bloqueio de acesso.</w:t>
      </w:r>
    </w:p>
    <w:p w14:paraId="28C828BA" w14:textId="77777777" w:rsidR="00E0162A" w:rsidRPr="0066221D" w:rsidRDefault="00E0162A" w:rsidP="00E0162A">
      <w:pPr>
        <w:spacing w:after="0" w:line="276" w:lineRule="auto"/>
        <w:jc w:val="both"/>
        <w:rPr>
          <w:rFonts w:ascii="Arial" w:eastAsia="Arial" w:hAnsi="Arial" w:cs="Arial"/>
          <w:b/>
        </w:rPr>
      </w:pPr>
    </w:p>
    <w:p w14:paraId="21CF2949" w14:textId="012B0F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PREENCHIMENTO DA PROPOSTA</w:t>
      </w:r>
      <w:r w:rsidRPr="0066221D">
        <w:rPr>
          <w:rFonts w:ascii="Arial" w:hAnsi="Arial" w:cs="Arial"/>
          <w:b/>
          <w:bCs/>
        </w:rPr>
        <w:t>:</w:t>
      </w:r>
    </w:p>
    <w:p w14:paraId="781A9A1D" w14:textId="77777777" w:rsidR="00AD7F60" w:rsidRPr="0066221D"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rPr>
      </w:pPr>
    </w:p>
    <w:p w14:paraId="58E7742B"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 licitante deverá enviar sua proposta mediante o preenchimento, no sistema eletrônico, dos seguintes campos:</w:t>
      </w:r>
    </w:p>
    <w:p w14:paraId="1A63669C" w14:textId="77777777" w:rsidR="00E0162A" w:rsidRPr="0066221D" w:rsidRDefault="00E0162A" w:rsidP="00E0162A">
      <w:pPr>
        <w:spacing w:after="0" w:line="276" w:lineRule="auto"/>
        <w:jc w:val="both"/>
        <w:rPr>
          <w:rFonts w:ascii="Arial" w:hAnsi="Arial" w:cs="Arial"/>
        </w:rPr>
      </w:pPr>
    </w:p>
    <w:p w14:paraId="426081F8" w14:textId="0611E8D4" w:rsidR="00AD7F60" w:rsidRPr="009C383F" w:rsidRDefault="00F17014"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V</w:t>
      </w:r>
      <w:r w:rsidR="00AD7F60" w:rsidRPr="0066221D">
        <w:rPr>
          <w:rFonts w:ascii="Arial" w:eastAsia="Arial" w:hAnsi="Arial" w:cs="Arial"/>
          <w:b/>
          <w:bCs/>
        </w:rPr>
        <w:t>alor unitário</w:t>
      </w:r>
      <w:r w:rsidR="002E605D">
        <w:rPr>
          <w:rFonts w:ascii="Arial" w:eastAsia="Arial" w:hAnsi="Arial" w:cs="Arial"/>
          <w:b/>
          <w:bCs/>
        </w:rPr>
        <w:t xml:space="preserve">, </w:t>
      </w:r>
      <w:r w:rsidR="00AD7F60" w:rsidRPr="0066221D">
        <w:rPr>
          <w:rFonts w:ascii="Arial" w:eastAsia="Arial" w:hAnsi="Arial" w:cs="Arial"/>
          <w:b/>
          <w:bCs/>
        </w:rPr>
        <w:t xml:space="preserve">total </w:t>
      </w:r>
      <w:r w:rsidR="002E605D">
        <w:rPr>
          <w:rFonts w:ascii="Arial" w:eastAsia="Arial" w:hAnsi="Arial" w:cs="Arial"/>
          <w:b/>
          <w:bCs/>
        </w:rPr>
        <w:t xml:space="preserve">e Marca </w:t>
      </w:r>
      <w:r w:rsidR="003C2692">
        <w:rPr>
          <w:rFonts w:ascii="Arial" w:eastAsia="Arial" w:hAnsi="Arial" w:cs="Arial"/>
          <w:b/>
          <w:bCs/>
        </w:rPr>
        <w:t>para todos</w:t>
      </w:r>
      <w:r w:rsidR="00AD7F60" w:rsidRPr="0066221D">
        <w:rPr>
          <w:rFonts w:ascii="Arial" w:eastAsia="Arial" w:hAnsi="Arial" w:cs="Arial"/>
          <w:b/>
          <w:bCs/>
        </w:rPr>
        <w:t xml:space="preserve"> ite</w:t>
      </w:r>
      <w:r w:rsidR="00A132B7" w:rsidRPr="0066221D">
        <w:rPr>
          <w:rFonts w:ascii="Arial" w:eastAsia="Arial" w:hAnsi="Arial" w:cs="Arial"/>
          <w:b/>
          <w:bCs/>
        </w:rPr>
        <w:t>ns</w:t>
      </w:r>
      <w:r w:rsidR="003C2692">
        <w:rPr>
          <w:rFonts w:ascii="Arial" w:eastAsia="Arial" w:hAnsi="Arial" w:cs="Arial"/>
          <w:b/>
          <w:bCs/>
        </w:rPr>
        <w:t xml:space="preserve"> do lote</w:t>
      </w:r>
      <w:r w:rsidR="00AD7F60" w:rsidRPr="0066221D">
        <w:rPr>
          <w:rFonts w:ascii="Arial" w:eastAsia="Arial" w:hAnsi="Arial" w:cs="Arial"/>
          <w:b/>
          <w:bCs/>
        </w:rPr>
        <w:t>.</w:t>
      </w:r>
    </w:p>
    <w:p w14:paraId="0E06FAFE" w14:textId="408CF669" w:rsidR="00AD7F60" w:rsidRPr="0066221D" w:rsidRDefault="00AD7F60" w:rsidP="0054349E">
      <w:pPr>
        <w:numPr>
          <w:ilvl w:val="2"/>
          <w:numId w:val="24"/>
        </w:numPr>
        <w:spacing w:after="0" w:line="276" w:lineRule="auto"/>
        <w:ind w:left="0" w:firstLine="0"/>
        <w:jc w:val="both"/>
        <w:rPr>
          <w:rFonts w:ascii="Arial" w:hAnsi="Arial" w:cs="Arial"/>
          <w:b/>
          <w:bCs/>
        </w:rPr>
      </w:pPr>
      <w:r w:rsidRPr="0066221D">
        <w:rPr>
          <w:rFonts w:ascii="Arial" w:eastAsia="Arial" w:hAnsi="Arial" w:cs="Arial"/>
          <w:b/>
          <w:bCs/>
        </w:rPr>
        <w:t xml:space="preserve">Descrição do objeto, contendo as informações </w:t>
      </w:r>
      <w:r w:rsidR="00CD5649" w:rsidRPr="0066221D">
        <w:rPr>
          <w:rFonts w:ascii="Arial" w:eastAsia="Arial" w:hAnsi="Arial" w:cs="Arial"/>
          <w:b/>
          <w:bCs/>
        </w:rPr>
        <w:t>e</w:t>
      </w:r>
      <w:r w:rsidRPr="0066221D">
        <w:rPr>
          <w:rFonts w:ascii="Arial" w:eastAsia="Arial" w:hAnsi="Arial" w:cs="Arial"/>
          <w:b/>
          <w:bCs/>
        </w:rPr>
        <w:t xml:space="preserve"> especificação </w:t>
      </w:r>
      <w:r w:rsidR="00CD5649" w:rsidRPr="0066221D">
        <w:rPr>
          <w:rFonts w:ascii="Arial" w:eastAsia="Arial" w:hAnsi="Arial" w:cs="Arial"/>
          <w:b/>
          <w:bCs/>
        </w:rPr>
        <w:t>conforme consta n</w:t>
      </w:r>
      <w:r w:rsidRPr="0066221D">
        <w:rPr>
          <w:rFonts w:ascii="Arial" w:eastAsia="Arial" w:hAnsi="Arial" w:cs="Arial"/>
          <w:b/>
          <w:bCs/>
        </w:rPr>
        <w:t>o Termo de Referência</w:t>
      </w:r>
      <w:r w:rsidR="00CD5649" w:rsidRPr="0066221D">
        <w:rPr>
          <w:rFonts w:ascii="Arial" w:eastAsia="Arial" w:hAnsi="Arial" w:cs="Arial"/>
          <w:b/>
          <w:bCs/>
        </w:rPr>
        <w:t>, Anexo I</w:t>
      </w:r>
      <w:r w:rsidRPr="0066221D">
        <w:rPr>
          <w:rFonts w:ascii="Arial" w:eastAsia="Arial" w:hAnsi="Arial" w:cs="Arial"/>
          <w:b/>
          <w:bCs/>
        </w:rPr>
        <w:t xml:space="preserve">.  </w:t>
      </w:r>
    </w:p>
    <w:p w14:paraId="334C7174" w14:textId="77777777" w:rsidR="00E0162A" w:rsidRPr="0066221D" w:rsidRDefault="00E0162A" w:rsidP="00E0162A">
      <w:pPr>
        <w:spacing w:after="0" w:line="276" w:lineRule="auto"/>
        <w:jc w:val="both"/>
        <w:rPr>
          <w:rFonts w:ascii="Arial" w:hAnsi="Arial" w:cs="Arial"/>
          <w:b/>
          <w:bCs/>
        </w:rPr>
      </w:pPr>
    </w:p>
    <w:p w14:paraId="3CD7942E"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Todas as especificações do objeto contidas na proposta vinculam a Contratada.</w:t>
      </w:r>
    </w:p>
    <w:p w14:paraId="355C722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8" w:name="_heading=h.2et92p0" w:colFirst="0" w:colLast="0"/>
      <w:bookmarkEnd w:id="8"/>
      <w:r w:rsidRPr="0066221D">
        <w:rPr>
          <w:rFonts w:ascii="Arial" w:eastAsia="Arial" w:hAnsi="Arial" w:cs="Arial"/>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lastRenderedPageBreak/>
        <w:t>cotação de percentual menor que o adequado: o percentual será mantido durante toda a execução contratual;</w:t>
      </w:r>
    </w:p>
    <w:p w14:paraId="706EF630" w14:textId="77777777" w:rsidR="00AD7F60" w:rsidRPr="0066221D" w:rsidRDefault="00AD7F60" w:rsidP="0054349E">
      <w:pPr>
        <w:numPr>
          <w:ilvl w:val="2"/>
          <w:numId w:val="24"/>
        </w:numPr>
        <w:spacing w:after="0" w:line="276" w:lineRule="auto"/>
        <w:ind w:left="0" w:firstLine="0"/>
        <w:jc w:val="both"/>
        <w:rPr>
          <w:rFonts w:ascii="Arial" w:hAnsi="Arial" w:cs="Arial"/>
        </w:rPr>
      </w:pPr>
      <w:r w:rsidRPr="0066221D">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66221D" w:rsidRDefault="00AD7F60" w:rsidP="0054349E">
      <w:pPr>
        <w:numPr>
          <w:ilvl w:val="1"/>
          <w:numId w:val="24"/>
        </w:numPr>
        <w:spacing w:after="0" w:line="276" w:lineRule="auto"/>
        <w:ind w:left="0" w:firstLine="0"/>
        <w:jc w:val="both"/>
        <w:rPr>
          <w:rFonts w:ascii="Arial" w:hAnsi="Arial" w:cs="Arial"/>
        </w:rPr>
      </w:pPr>
      <w:bookmarkStart w:id="9" w:name="_heading=h.tyjcwt" w:colFirst="0" w:colLast="0"/>
      <w:bookmarkEnd w:id="9"/>
      <w:r w:rsidRPr="0066221D">
        <w:rPr>
          <w:rFonts w:ascii="Arial" w:eastAsia="Arial" w:hAnsi="Arial" w:cs="Arial"/>
          <w:b/>
          <w:bCs/>
        </w:rPr>
        <w:t>O</w:t>
      </w:r>
      <w:r w:rsidRPr="0066221D">
        <w:rPr>
          <w:rFonts w:ascii="Arial" w:eastAsia="Arial" w:hAnsi="Arial" w:cs="Arial"/>
        </w:rPr>
        <w:t xml:space="preserve"> </w:t>
      </w:r>
      <w:r w:rsidRPr="0066221D">
        <w:rPr>
          <w:rFonts w:ascii="Arial" w:eastAsia="Arial" w:hAnsi="Arial" w:cs="Arial"/>
          <w:b/>
          <w:bCs/>
        </w:rPr>
        <w:t>prazo de validade da proposta não será inferior a 60 (sessenta) dias</w:t>
      </w:r>
      <w:r w:rsidRPr="0066221D">
        <w:rPr>
          <w:rFonts w:ascii="Arial" w:eastAsia="Arial" w:hAnsi="Arial" w:cs="Arial"/>
        </w:rPr>
        <w:t xml:space="preserve">, a contar da data de sua apresentação. </w:t>
      </w:r>
    </w:p>
    <w:p w14:paraId="1599B86C"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66221D" w:rsidRDefault="00AD7F60" w:rsidP="0054349E">
      <w:pPr>
        <w:numPr>
          <w:ilvl w:val="2"/>
          <w:numId w:val="24"/>
        </w:numPr>
        <w:tabs>
          <w:tab w:val="left" w:pos="709"/>
        </w:tabs>
        <w:spacing w:after="0" w:line="276" w:lineRule="auto"/>
        <w:ind w:left="0" w:firstLine="0"/>
        <w:jc w:val="both"/>
        <w:rPr>
          <w:rFonts w:ascii="Arial" w:hAnsi="Arial" w:cs="Arial"/>
        </w:rPr>
      </w:pPr>
      <w:r w:rsidRPr="0066221D">
        <w:rPr>
          <w:rFonts w:ascii="Arial" w:eastAsia="Arial" w:hAnsi="Arial" w:cs="Arial"/>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45F300CE" w14:textId="77777777" w:rsidR="00E0162A" w:rsidRPr="0066221D" w:rsidRDefault="00E0162A" w:rsidP="00E0162A">
      <w:pPr>
        <w:spacing w:after="0" w:line="276" w:lineRule="auto"/>
        <w:jc w:val="both"/>
        <w:rPr>
          <w:rFonts w:ascii="Arial" w:eastAsia="Arial" w:hAnsi="Arial" w:cs="Arial"/>
          <w:b/>
        </w:rPr>
      </w:pPr>
    </w:p>
    <w:p w14:paraId="38D33E9D" w14:textId="77777777" w:rsidR="005711C1" w:rsidRPr="005711C1"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ABERTURA DA SESSÃO, CLASSIFICAÇÃO DAS PROPOSTAS E FORMULAÇÃO DE LANCES</w:t>
      </w:r>
      <w:r w:rsidR="00525063">
        <w:rPr>
          <w:rFonts w:ascii="Arial" w:eastAsia="Arial" w:hAnsi="Arial" w:cs="Arial"/>
          <w:b/>
        </w:rPr>
        <w:t xml:space="preserve"> E</w:t>
      </w:r>
      <w:r w:rsidR="00525063" w:rsidRPr="00525063">
        <w:rPr>
          <w:rFonts w:ascii="Arial" w:eastAsia="Arial" w:hAnsi="Arial" w:cs="Arial"/>
          <w:b/>
        </w:rPr>
        <w:t xml:space="preserve"> ENVIO DAS PROPOSTAS ADEQUADAS</w:t>
      </w:r>
      <w:r w:rsidRPr="0066221D">
        <w:rPr>
          <w:rFonts w:ascii="Arial" w:hAnsi="Arial" w:cs="Arial"/>
          <w:b/>
          <w:bCs/>
        </w:rPr>
        <w:t>:</w:t>
      </w:r>
    </w:p>
    <w:p w14:paraId="2E55FE71" w14:textId="77777777" w:rsidR="005711C1" w:rsidRDefault="005711C1" w:rsidP="005711C1">
      <w:pPr>
        <w:pStyle w:val="PargrafodaLista"/>
        <w:tabs>
          <w:tab w:val="left" w:pos="0"/>
        </w:tabs>
        <w:spacing w:after="0" w:line="276" w:lineRule="auto"/>
        <w:ind w:left="0"/>
        <w:rPr>
          <w:rFonts w:ascii="Arial" w:eastAsia="Arial" w:hAnsi="Arial" w:cs="Arial"/>
          <w:b/>
        </w:rPr>
      </w:pPr>
    </w:p>
    <w:p w14:paraId="02BB25EC"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w:t>
      </w:r>
      <w:r w:rsidR="005711C1" w:rsidRPr="005711C1">
        <w:rPr>
          <w:rFonts w:ascii="Arial" w:eastAsia="Arial" w:hAnsi="Arial" w:cs="Arial"/>
        </w:rPr>
        <w:t xml:space="preserve"> </w:t>
      </w:r>
      <w:r w:rsidRPr="005711C1">
        <w:rPr>
          <w:rFonts w:ascii="Arial" w:eastAsia="Arial" w:hAnsi="Arial" w:cs="Arial"/>
        </w:rPr>
        <w:t>de preços lançadas no sistema, as quais deverão estar em perfeita consonância com as especificações e condições</w:t>
      </w:r>
      <w:r w:rsidR="005711C1">
        <w:rPr>
          <w:rFonts w:ascii="Arial" w:eastAsia="Arial" w:hAnsi="Arial" w:cs="Arial"/>
        </w:rPr>
        <w:t xml:space="preserve"> </w:t>
      </w:r>
      <w:r w:rsidRPr="005711C1">
        <w:rPr>
          <w:rFonts w:ascii="Arial" w:eastAsia="Arial" w:hAnsi="Arial" w:cs="Arial"/>
        </w:rPr>
        <w:t xml:space="preserve">detalhadas </w:t>
      </w:r>
      <w:r w:rsidR="005711C1">
        <w:rPr>
          <w:rFonts w:ascii="Arial" w:eastAsia="Arial" w:hAnsi="Arial" w:cs="Arial"/>
        </w:rPr>
        <w:t>no edital e termo de referência.</w:t>
      </w:r>
    </w:p>
    <w:p w14:paraId="0971965D" w14:textId="77777777" w:rsidR="005711C1" w:rsidRPr="005711C1" w:rsidRDefault="005711C1" w:rsidP="005711C1">
      <w:pPr>
        <w:pStyle w:val="PargrafodaLista"/>
        <w:tabs>
          <w:tab w:val="left" w:pos="0"/>
        </w:tabs>
        <w:spacing w:after="0" w:line="276" w:lineRule="auto"/>
        <w:ind w:left="0"/>
        <w:jc w:val="both"/>
        <w:rPr>
          <w:rFonts w:ascii="Arial" w:hAnsi="Arial" w:cs="Arial"/>
        </w:rPr>
      </w:pPr>
    </w:p>
    <w:p w14:paraId="3F52C358"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sidR="005711C1">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sidR="005711C1">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sidR="005711C1">
        <w:rPr>
          <w:rFonts w:ascii="Arial" w:eastAsia="Arial" w:hAnsi="Arial" w:cs="Arial"/>
        </w:rPr>
        <w:t xml:space="preserve"> </w:t>
      </w:r>
      <w:r w:rsidRPr="005711C1">
        <w:rPr>
          <w:rFonts w:ascii="Arial" w:eastAsia="Arial" w:hAnsi="Arial" w:cs="Arial"/>
        </w:rPr>
        <w:t xml:space="preserve">órgão requerente), </w:t>
      </w:r>
      <w:r w:rsidRPr="005711C1">
        <w:rPr>
          <w:rFonts w:ascii="Arial" w:eastAsia="Arial" w:hAnsi="Arial" w:cs="Arial"/>
        </w:rPr>
        <w:lastRenderedPageBreak/>
        <w:t>DESCLASSIFICANDO, motivadamente, aquelas que não estejam em conformidade, que</w:t>
      </w:r>
      <w:r w:rsidR="005711C1">
        <w:rPr>
          <w:rFonts w:ascii="Arial" w:eastAsia="Arial" w:hAnsi="Arial" w:cs="Arial"/>
        </w:rPr>
        <w:t xml:space="preserve"> </w:t>
      </w:r>
      <w:r w:rsidRPr="005711C1">
        <w:rPr>
          <w:rFonts w:ascii="Arial" w:eastAsia="Arial" w:hAnsi="Arial" w:cs="Arial"/>
        </w:rPr>
        <w:t>forem omissas ou apresentarem irregularidades insanáveis.</w:t>
      </w:r>
    </w:p>
    <w:p w14:paraId="651CE41A" w14:textId="77777777" w:rsidR="005711C1" w:rsidRPr="005711C1" w:rsidRDefault="005711C1" w:rsidP="005711C1">
      <w:pPr>
        <w:pStyle w:val="PargrafodaLista"/>
        <w:rPr>
          <w:rFonts w:ascii="Arial" w:eastAsia="Arial" w:hAnsi="Arial" w:cs="Arial"/>
        </w:rPr>
      </w:pPr>
    </w:p>
    <w:p w14:paraId="2FA8F5DE" w14:textId="77777777" w:rsidR="005711C1" w:rsidRPr="005711C1" w:rsidRDefault="00525063"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eastAsia="Arial" w:hAnsi="Arial" w:cs="Arial"/>
        </w:rPr>
        <w:t>Constatada a existência de proposta incompatível com o objeto licitado ou manifestadamente inexequível,</w:t>
      </w:r>
      <w:r w:rsidR="005711C1" w:rsidRPr="005711C1">
        <w:rPr>
          <w:rFonts w:ascii="Arial" w:eastAsia="Arial" w:hAnsi="Arial" w:cs="Arial"/>
        </w:rPr>
        <w:t xml:space="preserve"> </w:t>
      </w:r>
      <w:r w:rsidRPr="005711C1">
        <w:rPr>
          <w:rFonts w:ascii="Arial" w:eastAsia="Arial" w:hAnsi="Arial" w:cs="Arial"/>
        </w:rPr>
        <w:t xml:space="preserve">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7FED040F" w14:textId="77777777" w:rsidR="005711C1" w:rsidRPr="005711C1" w:rsidRDefault="005711C1" w:rsidP="005711C1">
      <w:pPr>
        <w:pStyle w:val="PargrafodaLista"/>
        <w:rPr>
          <w:rFonts w:ascii="Arial" w:hAnsi="Arial" w:cs="Arial"/>
        </w:rPr>
      </w:pPr>
    </w:p>
    <w:p w14:paraId="6B68ACFD"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O proponente que encaminhar o valor inicial de sua proposta manifestadamente inexequível, caso o mesmo não honre a oferta encaminhada, terá sua proposta rejeitada na fase de aceitabilidade.</w:t>
      </w:r>
    </w:p>
    <w:p w14:paraId="29C168A9" w14:textId="77777777" w:rsidR="005711C1" w:rsidRPr="005711C1" w:rsidRDefault="005711C1" w:rsidP="005711C1">
      <w:pPr>
        <w:pStyle w:val="PargrafodaLista"/>
        <w:rPr>
          <w:rFonts w:ascii="Arial" w:hAnsi="Arial" w:cs="Arial"/>
        </w:rPr>
      </w:pPr>
    </w:p>
    <w:p w14:paraId="1854C460"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06FE5957" w14:textId="77777777" w:rsidR="005711C1" w:rsidRPr="005711C1" w:rsidRDefault="005711C1" w:rsidP="005711C1">
      <w:pPr>
        <w:pStyle w:val="PargrafodaLista"/>
        <w:rPr>
          <w:rFonts w:ascii="Arial" w:hAnsi="Arial" w:cs="Arial"/>
        </w:rPr>
      </w:pPr>
    </w:p>
    <w:p w14:paraId="393E6B5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0ECF9608"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46C9102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deverá ser </w:t>
      </w:r>
      <w:proofErr w:type="spellStart"/>
      <w:r w:rsidRPr="005711C1">
        <w:rPr>
          <w:rFonts w:ascii="Arial" w:hAnsi="Arial" w:cs="Arial"/>
        </w:rPr>
        <w:t>pré</w:t>
      </w:r>
      <w:proofErr w:type="spellEnd"/>
      <w:r w:rsidRPr="005711C1">
        <w:rPr>
          <w:rFonts w:ascii="Arial" w:hAnsi="Arial" w:cs="Arial"/>
        </w:rPr>
        <w:t xml:space="preserve"> estabelecidos pelo PREGOEIRO via sistema.</w:t>
      </w:r>
    </w:p>
    <w:p w14:paraId="7AC8820A" w14:textId="77777777" w:rsidR="005711C1" w:rsidRDefault="005711C1" w:rsidP="0054349E">
      <w:pPr>
        <w:pStyle w:val="PargrafodaLista"/>
        <w:numPr>
          <w:ilvl w:val="0"/>
          <w:numId w:val="35"/>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7EB28DD6" w14:textId="77777777" w:rsidR="005711C1" w:rsidRDefault="005711C1" w:rsidP="005711C1">
      <w:pPr>
        <w:tabs>
          <w:tab w:val="left" w:pos="0"/>
        </w:tabs>
        <w:spacing w:after="0" w:line="276" w:lineRule="auto"/>
        <w:jc w:val="both"/>
        <w:rPr>
          <w:rFonts w:ascii="Arial" w:hAnsi="Arial" w:cs="Arial"/>
        </w:rPr>
      </w:pPr>
    </w:p>
    <w:p w14:paraId="595C74D7" w14:textId="77777777" w:rsidR="005711C1" w:rsidRDefault="005711C1" w:rsidP="0054349E">
      <w:pPr>
        <w:pStyle w:val="PargrafodaLista"/>
        <w:numPr>
          <w:ilvl w:val="1"/>
          <w:numId w:val="24"/>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23AA4712" w14:textId="77777777" w:rsidR="005711C1" w:rsidRDefault="005711C1" w:rsidP="005711C1">
      <w:pPr>
        <w:pStyle w:val="PargrafodaLista"/>
        <w:tabs>
          <w:tab w:val="left" w:pos="0"/>
        </w:tabs>
        <w:spacing w:after="0" w:line="276" w:lineRule="auto"/>
        <w:ind w:left="0"/>
        <w:jc w:val="both"/>
        <w:rPr>
          <w:rFonts w:ascii="Arial" w:hAnsi="Arial" w:cs="Arial"/>
        </w:rPr>
      </w:pPr>
    </w:p>
    <w:p w14:paraId="7341E84C"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008939A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6F9AB800"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DE76129"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5EBB029F" w14:textId="77777777" w:rsid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lastRenderedPageBreak/>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31D6E853" w14:textId="3C2125FC" w:rsidR="00525063" w:rsidRPr="005711C1" w:rsidRDefault="005711C1" w:rsidP="0054349E">
      <w:pPr>
        <w:pStyle w:val="PargrafodaLista"/>
        <w:numPr>
          <w:ilvl w:val="0"/>
          <w:numId w:val="36"/>
        </w:numPr>
        <w:tabs>
          <w:tab w:val="left" w:pos="0"/>
        </w:tabs>
        <w:spacing w:after="0" w:line="276" w:lineRule="auto"/>
        <w:jc w:val="both"/>
        <w:rPr>
          <w:rFonts w:ascii="Arial" w:hAnsi="Arial" w:cs="Arial"/>
        </w:rPr>
      </w:pPr>
      <w:r w:rsidRPr="005711C1">
        <w:rPr>
          <w:rFonts w:ascii="Arial" w:hAnsi="Arial" w:cs="Arial"/>
        </w:rPr>
        <w:t>Serão aceitos somente lances em moeda corrente nacional (R$), com VALORES UNITÁRIOS E TOTAIS com no máximo 02 (duas) casas decimais, considerando as quantidades constantes no ANEXO II – MODELO DE PROPOSTA.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143FF159" w14:textId="77777777" w:rsidR="00525063" w:rsidRPr="005711C1" w:rsidRDefault="00525063" w:rsidP="00E0162A">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21ACB2D1"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6479A6FE"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578C01D4" w14:textId="0B916919" w:rsidR="001F767D" w:rsidRPr="001F767D" w:rsidRDefault="001F767D" w:rsidP="0054349E">
      <w:pPr>
        <w:pStyle w:val="PargrafodaLista"/>
        <w:keepNext/>
        <w:keepLines/>
        <w:numPr>
          <w:ilvl w:val="0"/>
          <w:numId w:val="37"/>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98B54A1"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02D4A508" w14:textId="52DBA7B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420B490D" w14:textId="77777777" w:rsidR="001F767D" w:rsidRPr="001F767D" w:rsidRDefault="001F767D" w:rsidP="001F767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4F1C0AA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01D1AF2B" w14:textId="77777777" w:rsidR="001F767D" w:rsidRPr="001F767D" w:rsidRDefault="001F767D" w:rsidP="001F767D">
      <w:pPr>
        <w:pStyle w:val="PargrafodaLista"/>
        <w:rPr>
          <w:rFonts w:ascii="Arial" w:hAnsi="Arial" w:cs="Arial"/>
        </w:rPr>
      </w:pPr>
    </w:p>
    <w:p w14:paraId="1DE6CF5E" w14:textId="77777777" w:rsid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3AAE0B3C" w14:textId="77777777" w:rsidR="001F767D" w:rsidRPr="001F767D" w:rsidRDefault="001F767D" w:rsidP="001F767D">
      <w:pPr>
        <w:pStyle w:val="PargrafodaLista"/>
        <w:rPr>
          <w:rFonts w:ascii="Arial" w:hAnsi="Arial" w:cs="Arial"/>
        </w:rPr>
      </w:pPr>
    </w:p>
    <w:p w14:paraId="61A6434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426F3329" w14:textId="77777777" w:rsidR="001F767D" w:rsidRPr="001F767D" w:rsidRDefault="001F767D" w:rsidP="001F767D">
      <w:pPr>
        <w:pStyle w:val="PargrafodaLista"/>
        <w:rPr>
          <w:rFonts w:ascii="Arial" w:hAnsi="Arial" w:cs="Arial"/>
        </w:rPr>
      </w:pPr>
    </w:p>
    <w:p w14:paraId="4163EDD4" w14:textId="65D379A1"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2" w:history="1">
        <w:r w:rsidRPr="007843D1">
          <w:rPr>
            <w:rStyle w:val="Hyperlink"/>
            <w:rFonts w:ascii="Arial" w:hAnsi="Arial" w:cs="Arial"/>
          </w:rPr>
          <w:t>https://licitanet.com.br</w:t>
        </w:r>
      </w:hyperlink>
      <w:r>
        <w:rPr>
          <w:rFonts w:ascii="Arial" w:hAnsi="Arial" w:cs="Arial"/>
        </w:rPr>
        <w:t>.</w:t>
      </w:r>
    </w:p>
    <w:p w14:paraId="7CEDF565" w14:textId="77777777" w:rsidR="001F767D" w:rsidRPr="001F767D" w:rsidRDefault="001F767D" w:rsidP="001F767D">
      <w:pPr>
        <w:pStyle w:val="PargrafodaLista"/>
        <w:rPr>
          <w:rFonts w:ascii="Arial" w:hAnsi="Arial" w:cs="Arial"/>
        </w:rPr>
      </w:pPr>
    </w:p>
    <w:p w14:paraId="434178AD" w14:textId="21C7FB02"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41BF4FED" w14:textId="77777777" w:rsidR="001F767D" w:rsidRPr="001F767D" w:rsidRDefault="001F767D" w:rsidP="001F767D">
      <w:pPr>
        <w:pStyle w:val="PargrafodaLista"/>
        <w:rPr>
          <w:rFonts w:ascii="Arial" w:hAnsi="Arial" w:cs="Arial"/>
        </w:rPr>
      </w:pPr>
    </w:p>
    <w:p w14:paraId="541372F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092E6C37" w14:textId="77777777" w:rsidR="001F767D" w:rsidRPr="001F767D" w:rsidRDefault="001F767D" w:rsidP="001F767D">
      <w:pPr>
        <w:pStyle w:val="PargrafodaLista"/>
        <w:rPr>
          <w:rFonts w:ascii="Arial" w:hAnsi="Arial" w:cs="Arial"/>
        </w:rPr>
      </w:pPr>
    </w:p>
    <w:p w14:paraId="30C07599"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626C3CCE" w14:textId="77777777" w:rsidR="001F767D" w:rsidRPr="001F767D" w:rsidRDefault="001F767D" w:rsidP="001F767D">
      <w:pPr>
        <w:pStyle w:val="PargrafodaLista"/>
        <w:rPr>
          <w:rFonts w:ascii="Arial" w:hAnsi="Arial" w:cs="Arial"/>
        </w:rPr>
      </w:pPr>
    </w:p>
    <w:p w14:paraId="6A50FA06"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Entende-se como empate àquelas situações em que as propostas apresentadas pelas Microempresas e Empresas de Pequeno Porte sejam iguais ou até 5% (cinco por cento) superiores a proposta melhor classificada, depois de encerrada a etapa de lances</w:t>
      </w:r>
      <w:r>
        <w:rPr>
          <w:rFonts w:ascii="Arial" w:hAnsi="Arial" w:cs="Arial"/>
        </w:rPr>
        <w:t>.</w:t>
      </w:r>
    </w:p>
    <w:p w14:paraId="3F94A38D" w14:textId="77777777" w:rsidR="001F767D" w:rsidRDefault="001F767D" w:rsidP="001F767D">
      <w:pPr>
        <w:pStyle w:val="PargrafodaLista"/>
      </w:pPr>
    </w:p>
    <w:p w14:paraId="6EA21D1A"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5C4371B8" w14:textId="77777777" w:rsidR="001F767D" w:rsidRPr="001F767D" w:rsidRDefault="001F767D" w:rsidP="001F767D">
      <w:pPr>
        <w:pStyle w:val="PargrafodaLista"/>
        <w:rPr>
          <w:rFonts w:ascii="Arial" w:hAnsi="Arial" w:cs="Arial"/>
        </w:rPr>
      </w:pPr>
    </w:p>
    <w:p w14:paraId="4862EA11" w14:textId="384DF716"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Caso a Microempresas e Empresas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15BA598E" w14:textId="77777777" w:rsidR="001F767D" w:rsidRPr="001F767D" w:rsidRDefault="001F767D" w:rsidP="001F767D">
      <w:pPr>
        <w:pStyle w:val="PargrafodaLista"/>
        <w:rPr>
          <w:rFonts w:ascii="Arial" w:hAnsi="Arial" w:cs="Arial"/>
        </w:rPr>
      </w:pPr>
    </w:p>
    <w:p w14:paraId="742AEC18"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2DB057FF" w14:textId="77777777" w:rsidR="001F767D" w:rsidRPr="001F767D" w:rsidRDefault="001F767D" w:rsidP="001F767D">
      <w:pPr>
        <w:pStyle w:val="PargrafodaLista"/>
        <w:rPr>
          <w:rFonts w:ascii="Arial" w:hAnsi="Arial" w:cs="Arial"/>
        </w:rPr>
      </w:pPr>
    </w:p>
    <w:p w14:paraId="22C5EF82" w14:textId="77777777" w:rsidR="001F767D" w:rsidRPr="001F767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1E820BF8" w14:textId="77777777" w:rsidR="001F767D" w:rsidRPr="001F767D" w:rsidRDefault="001F767D" w:rsidP="001F767D">
      <w:pPr>
        <w:pStyle w:val="PargrafodaLista"/>
        <w:rPr>
          <w:rFonts w:ascii="Arial" w:hAnsi="Arial" w:cs="Arial"/>
        </w:rPr>
      </w:pPr>
    </w:p>
    <w:p w14:paraId="30ED3D7C"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sidR="003D36FD">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sidR="003D36FD">
        <w:rPr>
          <w:rFonts w:ascii="Arial" w:hAnsi="Arial" w:cs="Arial"/>
        </w:rPr>
        <w:t>.</w:t>
      </w:r>
    </w:p>
    <w:p w14:paraId="185C8B9A" w14:textId="77777777" w:rsidR="003D36FD" w:rsidRPr="003D36FD" w:rsidRDefault="003D36FD" w:rsidP="003D36FD">
      <w:pPr>
        <w:pStyle w:val="PargrafodaLista"/>
        <w:rPr>
          <w:rFonts w:ascii="Arial" w:hAnsi="Arial" w:cs="Arial"/>
        </w:rPr>
      </w:pPr>
    </w:p>
    <w:p w14:paraId="4D068F2F"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0FAFD91E" w14:textId="77777777" w:rsidR="003D36FD" w:rsidRPr="003D36FD" w:rsidRDefault="003D36FD" w:rsidP="003D36FD">
      <w:pPr>
        <w:rPr>
          <w:rFonts w:ascii="Arial" w:hAnsi="Arial" w:cs="Arial"/>
        </w:rPr>
      </w:pPr>
    </w:p>
    <w:p w14:paraId="712B3796" w14:textId="2F1D36A7" w:rsidR="003D36FD" w:rsidRPr="003D36FD" w:rsidRDefault="001F767D" w:rsidP="0054349E">
      <w:pPr>
        <w:pStyle w:val="PargrafodaLista"/>
        <w:keepNext/>
        <w:keepLines/>
        <w:numPr>
          <w:ilvl w:val="0"/>
          <w:numId w:val="38"/>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1AE587D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715E9C7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527CF15C" w14:textId="77777777" w:rsidR="003D36FD" w:rsidRPr="003D36FD" w:rsidRDefault="001F767D" w:rsidP="0054349E">
      <w:pPr>
        <w:pStyle w:val="PargrafodaLista"/>
        <w:keepNext/>
        <w:keepLines/>
        <w:numPr>
          <w:ilvl w:val="0"/>
          <w:numId w:val="38"/>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62B9444F" w14:textId="77777777" w:rsidR="003D36FD" w:rsidRDefault="003D36FD" w:rsidP="003D36FD">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25732028" w14:textId="77777777" w:rsidR="003D36FD" w:rsidRP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02B729CF" w14:textId="77777777" w:rsidR="003D36FD" w:rsidRPr="003D36FD" w:rsidRDefault="003D36FD" w:rsidP="003D36FD">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4C41538" w14:textId="6B319582" w:rsidR="003D36FD"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sidR="00315439">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5267EEDC" w14:textId="77777777" w:rsidR="003D36FD" w:rsidRPr="003D36FD" w:rsidRDefault="003D36FD" w:rsidP="003D36FD">
      <w:pPr>
        <w:pStyle w:val="PargrafodaLista"/>
        <w:rPr>
          <w:rFonts w:ascii="Arial" w:hAnsi="Arial" w:cs="Arial"/>
        </w:rPr>
      </w:pPr>
    </w:p>
    <w:p w14:paraId="6D7C25FB" w14:textId="77777777" w:rsidR="00E70B25" w:rsidRPr="00E70B25" w:rsidRDefault="001F767D"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melhor classificado que envie a proposta adequada ao último lance ofertado após a negociação realizada, acompanhada, se for o caso, dos documentos complementares, quando necessários à confirmação daqueles exigidos neste Edital e já apresentados.</w:t>
      </w:r>
    </w:p>
    <w:p w14:paraId="4ECA0AB7" w14:textId="77777777" w:rsidR="00E70B25" w:rsidRPr="00E70B25" w:rsidRDefault="00E70B25" w:rsidP="00E70B25">
      <w:pPr>
        <w:pStyle w:val="PargrafodaLista"/>
        <w:rPr>
          <w:rFonts w:ascii="Arial" w:hAnsi="Arial" w:cs="Arial"/>
        </w:rPr>
      </w:pPr>
    </w:p>
    <w:p w14:paraId="6CE1900B" w14:textId="2B4AC1EE" w:rsidR="00E70B25" w:rsidRPr="00E70B25" w:rsidRDefault="00E70B25" w:rsidP="0054349E">
      <w:pPr>
        <w:pStyle w:val="PargrafodaLista"/>
        <w:keepNext/>
        <w:keepLines/>
        <w:numPr>
          <w:ilvl w:val="1"/>
          <w:numId w:val="24"/>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245FF587" w14:textId="77777777" w:rsidR="00E70B25" w:rsidRPr="00E70B25" w:rsidRDefault="00E70B25" w:rsidP="00E70B25">
      <w:pPr>
        <w:pStyle w:val="PargrafodaLista"/>
        <w:rPr>
          <w:rFonts w:ascii="Arial" w:hAnsi="Arial" w:cs="Arial"/>
        </w:rPr>
      </w:pPr>
    </w:p>
    <w:p w14:paraId="3AC96880" w14:textId="24E18B5F" w:rsidR="00E70B25" w:rsidRPr="00512DE8" w:rsidRDefault="00512DE8"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00E70B25"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3373DF41"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EEC7A0B" w14:textId="77777777" w:rsidR="00E70B25" w:rsidRPr="00512DE8" w:rsidRDefault="00E70B25" w:rsidP="0054349E">
      <w:pPr>
        <w:pStyle w:val="PargrafodaLista"/>
        <w:keepNext/>
        <w:keepLines/>
        <w:numPr>
          <w:ilvl w:val="0"/>
          <w:numId w:val="39"/>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7E8B5548" w14:textId="77777777" w:rsidR="00512DE8" w:rsidRPr="00E70B25" w:rsidRDefault="00512DE8" w:rsidP="00512D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62517943"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7B6EFE81" w14:textId="77777777" w:rsidR="00E70B25" w:rsidRDefault="00E70B25" w:rsidP="00E70B25">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6990BE59"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70E34262" w14:textId="77777777" w:rsidR="00E70B25" w:rsidRPr="00E70B25" w:rsidRDefault="00E70B25" w:rsidP="00E70B25">
      <w:pPr>
        <w:pStyle w:val="PargrafodaLista"/>
        <w:rPr>
          <w:rFonts w:ascii="Arial" w:hAnsi="Arial" w:cs="Arial"/>
        </w:rPr>
      </w:pPr>
    </w:p>
    <w:p w14:paraId="64BBA04F" w14:textId="594FE85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Os preços deverão ser expressos em moeda corrente nacional, o valor unitário em algarismos e o valor global em algarismos e, sempre que possível, por extenso.</w:t>
      </w:r>
    </w:p>
    <w:p w14:paraId="0D01E838" w14:textId="77777777" w:rsidR="00E70B25" w:rsidRPr="00E70B25" w:rsidRDefault="00E70B25" w:rsidP="00E70B25">
      <w:pPr>
        <w:pStyle w:val="PargrafodaLista"/>
        <w:rPr>
          <w:rFonts w:ascii="Arial" w:hAnsi="Arial" w:cs="Arial"/>
        </w:rPr>
      </w:pPr>
    </w:p>
    <w:p w14:paraId="5378EEB5"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Ocorrendo divergência entre os preços unitários e o preço global, prevalecerão os primeiros; no caso de divergência entre os valores numéricos e os valores expressos por extenso, prevalecerão estes últimos.</w:t>
      </w:r>
    </w:p>
    <w:p w14:paraId="616A6E8B" w14:textId="77777777" w:rsidR="00E70B25" w:rsidRPr="00E70B25" w:rsidRDefault="00E70B25" w:rsidP="00E70B25">
      <w:pPr>
        <w:pStyle w:val="PargrafodaLista"/>
        <w:rPr>
          <w:rFonts w:ascii="Arial" w:hAnsi="Arial" w:cs="Arial"/>
        </w:rPr>
      </w:pPr>
    </w:p>
    <w:p w14:paraId="4C3EABFE" w14:textId="77777777" w:rsid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1B5906CB" w14:textId="77777777" w:rsidR="00E70B25" w:rsidRPr="00E70B25" w:rsidRDefault="00E70B25" w:rsidP="00E70B25">
      <w:pPr>
        <w:pStyle w:val="PargrafodaLista"/>
        <w:rPr>
          <w:rFonts w:ascii="Arial" w:hAnsi="Arial" w:cs="Arial"/>
        </w:rPr>
      </w:pPr>
    </w:p>
    <w:p w14:paraId="7BC14F69" w14:textId="27283324" w:rsidR="00E70B25" w:rsidRPr="00E70B25" w:rsidRDefault="00E70B25" w:rsidP="0054349E">
      <w:pPr>
        <w:pStyle w:val="PargrafodaLista"/>
        <w:keepNext/>
        <w:keepLines/>
        <w:numPr>
          <w:ilvl w:val="1"/>
          <w:numId w:val="24"/>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4FE2D484" w14:textId="77777777" w:rsidR="001F767D" w:rsidRDefault="001F767D" w:rsidP="00E0162A">
      <w:pPr>
        <w:spacing w:after="0" w:line="276" w:lineRule="auto"/>
        <w:jc w:val="both"/>
        <w:rPr>
          <w:rFonts w:ascii="Arial" w:eastAsia="Arial" w:hAnsi="Arial" w:cs="Arial"/>
          <w:b/>
        </w:rPr>
      </w:pPr>
    </w:p>
    <w:p w14:paraId="2170E466" w14:textId="64121C9C" w:rsidR="00E0162A" w:rsidRPr="0066221D" w:rsidRDefault="00E0162A" w:rsidP="0054349E">
      <w:pPr>
        <w:pStyle w:val="PargrafodaLista"/>
        <w:numPr>
          <w:ilvl w:val="0"/>
          <w:numId w:val="24"/>
        </w:numPr>
        <w:shd w:val="clear" w:color="auto" w:fill="B4C6E7" w:themeFill="accent1" w:themeFillTint="66"/>
        <w:tabs>
          <w:tab w:val="left" w:pos="0"/>
        </w:tabs>
        <w:spacing w:after="0" w:line="276" w:lineRule="auto"/>
        <w:ind w:left="0" w:firstLine="0"/>
        <w:rPr>
          <w:rFonts w:ascii="Arial" w:hAnsi="Arial" w:cs="Arial"/>
        </w:rPr>
      </w:pPr>
      <w:r w:rsidRPr="0066221D">
        <w:rPr>
          <w:rFonts w:ascii="Arial" w:eastAsia="Arial" w:hAnsi="Arial" w:cs="Arial"/>
          <w:b/>
        </w:rPr>
        <w:t>FASE DE JULGAMENTO</w:t>
      </w:r>
      <w:r w:rsidR="00315439">
        <w:rPr>
          <w:rFonts w:ascii="Arial" w:eastAsia="Arial" w:hAnsi="Arial" w:cs="Arial"/>
          <w:b/>
        </w:rPr>
        <w:t xml:space="preserve"> DA PROPOSTA</w:t>
      </w:r>
      <w:r w:rsidRPr="0066221D">
        <w:rPr>
          <w:rFonts w:ascii="Arial" w:hAnsi="Arial" w:cs="Arial"/>
          <w:b/>
          <w:bCs/>
        </w:rPr>
        <w:t>:</w:t>
      </w:r>
    </w:p>
    <w:p w14:paraId="106A7809" w14:textId="77777777" w:rsidR="00AD7F60" w:rsidRPr="0066221D" w:rsidRDefault="00AD7F60" w:rsidP="00E0162A">
      <w:pPr>
        <w:tabs>
          <w:tab w:val="left" w:pos="567"/>
        </w:tabs>
        <w:spacing w:after="0" w:line="276" w:lineRule="auto"/>
        <w:jc w:val="both"/>
        <w:rPr>
          <w:rFonts w:ascii="Arial" w:eastAsia="Arial" w:hAnsi="Arial" w:cs="Arial"/>
        </w:rPr>
      </w:pPr>
    </w:p>
    <w:p w14:paraId="0A3390F6" w14:textId="3292B981" w:rsidR="00AD7F60" w:rsidRPr="0066221D" w:rsidRDefault="00AD7F60" w:rsidP="0054349E">
      <w:pPr>
        <w:pStyle w:val="PargrafodaLista"/>
        <w:numPr>
          <w:ilvl w:val="1"/>
          <w:numId w:val="24"/>
        </w:numPr>
        <w:spacing w:after="0" w:line="276" w:lineRule="auto"/>
        <w:ind w:left="0" w:firstLine="0"/>
        <w:jc w:val="both"/>
        <w:rPr>
          <w:rFonts w:ascii="Arial" w:hAnsi="Arial" w:cs="Arial"/>
        </w:rPr>
      </w:pPr>
      <w:bookmarkStart w:id="10" w:name="bookmark=id.lnxbz9" w:colFirst="0" w:colLast="0"/>
      <w:bookmarkStart w:id="11" w:name="_heading=h.35nkun2" w:colFirst="0" w:colLast="0"/>
      <w:bookmarkEnd w:id="10"/>
      <w:bookmarkEnd w:id="11"/>
      <w:r w:rsidRPr="0066221D">
        <w:rPr>
          <w:rFonts w:ascii="Arial" w:eastAsia="Arial" w:hAnsi="Arial" w:cs="Arial"/>
        </w:rPr>
        <w:t xml:space="preserve">Encerrada a etapa de negociação, </w:t>
      </w:r>
      <w:r w:rsidR="00315439"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sidR="008B44BB">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575F547" w14:textId="77777777"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3">
        <w:r w:rsidRPr="00F20032">
          <w:rPr>
            <w:rFonts w:ascii="Arial" w:eastAsia="Arial" w:hAnsi="Arial" w:cs="Arial"/>
            <w:b/>
            <w:bCs/>
          </w:rPr>
          <w:t>https://www.portaltransparencia.gov.br/sancoes/ceis</w:t>
        </w:r>
      </w:hyperlink>
      <w:r w:rsidRPr="00F20032">
        <w:rPr>
          <w:rFonts w:ascii="Arial" w:eastAsia="Arial" w:hAnsi="Arial" w:cs="Arial"/>
          <w:b/>
          <w:bCs/>
        </w:rPr>
        <w:t>); e</w:t>
      </w:r>
    </w:p>
    <w:p w14:paraId="4946E3B2" w14:textId="3522A8B1" w:rsidR="00E0162A" w:rsidRPr="00F20032" w:rsidRDefault="00AD7F60">
      <w:pPr>
        <w:numPr>
          <w:ilvl w:val="0"/>
          <w:numId w:val="9"/>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4">
        <w:r w:rsidRPr="00F20032">
          <w:rPr>
            <w:rFonts w:ascii="Arial" w:eastAsia="Arial" w:hAnsi="Arial" w:cs="Arial"/>
            <w:b/>
            <w:bCs/>
          </w:rPr>
          <w:t>https://www.portaltransparencia.gov.br/sancoes/cnep</w:t>
        </w:r>
      </w:hyperlink>
      <w:r w:rsidRPr="00F20032">
        <w:rPr>
          <w:rFonts w:ascii="Arial" w:eastAsia="Arial" w:hAnsi="Arial" w:cs="Arial"/>
          <w:b/>
          <w:bCs/>
        </w:rPr>
        <w:t>).</w:t>
      </w:r>
    </w:p>
    <w:p w14:paraId="76204748" w14:textId="77777777" w:rsidR="00E0162A" w:rsidRPr="0066221D" w:rsidRDefault="00E0162A" w:rsidP="00E0162A">
      <w:pPr>
        <w:pBdr>
          <w:top w:val="nil"/>
          <w:left w:val="nil"/>
          <w:bottom w:val="nil"/>
          <w:right w:val="nil"/>
          <w:between w:val="nil"/>
        </w:pBdr>
        <w:spacing w:after="0" w:line="276" w:lineRule="auto"/>
        <w:rPr>
          <w:rFonts w:ascii="Arial" w:eastAsia="Arial" w:hAnsi="Arial" w:cs="Arial"/>
        </w:rPr>
      </w:pPr>
    </w:p>
    <w:p w14:paraId="4E3141A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5"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52B1B26F"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61740B1"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45197D26"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7DE2F32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0696B234"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5E3F2DC2"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bookmarkStart w:id="12" w:name="_heading=h.1ksv4uv" w:colFirst="0" w:colLast="0"/>
      <w:bookmarkEnd w:id="12"/>
      <w:r w:rsidRPr="0066221D">
        <w:rPr>
          <w:rFonts w:ascii="Arial" w:eastAsia="Arial" w:hAnsi="Arial" w:cs="Arial"/>
        </w:rPr>
        <w:lastRenderedPageBreak/>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38CB6682" w14:textId="7CB49E14"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r w:rsidR="00DE7666" w:rsidRPr="0066221D">
        <w:rPr>
          <w:rFonts w:ascii="Arial" w:eastAsia="Arial" w:hAnsi="Arial" w:cs="Arial"/>
        </w:rPr>
        <w:t xml:space="preserve">DECRETO Nº </w:t>
      </w:r>
      <w:r w:rsidR="002D506D">
        <w:rPr>
          <w:rFonts w:ascii="Arial" w:eastAsia="Arial" w:hAnsi="Arial" w:cs="Arial"/>
        </w:rPr>
        <w:t>068/2023</w:t>
      </w:r>
      <w:r w:rsidR="00DE7666" w:rsidRPr="0066221D">
        <w:rPr>
          <w:rFonts w:ascii="Arial" w:eastAsia="Arial" w:hAnsi="Arial" w:cs="Arial"/>
        </w:rPr>
        <w:t>.</w:t>
      </w:r>
    </w:p>
    <w:p w14:paraId="651A48BB"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6E286CCE" w14:textId="736EA29B"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00DE7666" w:rsidRPr="00F20032">
        <w:rPr>
          <w:rFonts w:ascii="Arial" w:eastAsia="Arial" w:hAnsi="Arial" w:cs="Arial"/>
          <w:b/>
          <w:bCs/>
          <w:shd w:val="clear" w:color="auto" w:fill="B4C6E7" w:themeFill="accent1" w:themeFillTint="66"/>
        </w:rPr>
        <w:t>DESCLASSIFICADA</w:t>
      </w:r>
      <w:r w:rsidR="00DE7666" w:rsidRPr="0066221D">
        <w:rPr>
          <w:rFonts w:ascii="Arial" w:eastAsia="Arial" w:hAnsi="Arial" w:cs="Arial"/>
        </w:rPr>
        <w:t xml:space="preserve"> </w:t>
      </w:r>
      <w:r w:rsidRPr="0066221D">
        <w:rPr>
          <w:rFonts w:ascii="Arial" w:eastAsia="Arial" w:hAnsi="Arial" w:cs="Arial"/>
        </w:rPr>
        <w:t xml:space="preserve">a proposta vencedora que: </w:t>
      </w:r>
    </w:p>
    <w:p w14:paraId="0AE248DD" w14:textId="77777777" w:rsidR="00DE7666" w:rsidRPr="0066221D" w:rsidRDefault="00DE7666" w:rsidP="00DE7666">
      <w:pPr>
        <w:pBdr>
          <w:top w:val="nil"/>
          <w:left w:val="nil"/>
          <w:bottom w:val="nil"/>
          <w:right w:val="nil"/>
          <w:between w:val="nil"/>
        </w:pBdr>
        <w:spacing w:after="0" w:line="276" w:lineRule="auto"/>
        <w:jc w:val="both"/>
        <w:rPr>
          <w:rFonts w:ascii="Arial" w:hAnsi="Arial" w:cs="Arial"/>
        </w:rPr>
      </w:pPr>
    </w:p>
    <w:p w14:paraId="1FE3040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631EA802"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2A202D4B"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2F76648C"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6BFC2194"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42A118FC" w14:textId="77777777" w:rsidR="00AD7F60" w:rsidRPr="0066221D" w:rsidRDefault="00AD7F60" w:rsidP="0054349E">
      <w:pPr>
        <w:numPr>
          <w:ilvl w:val="1"/>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03B62A47" w14:textId="77777777" w:rsidR="00DE7666" w:rsidRPr="0066221D" w:rsidRDefault="00DE7666" w:rsidP="00761888">
      <w:pPr>
        <w:pBdr>
          <w:top w:val="nil"/>
          <w:left w:val="nil"/>
          <w:bottom w:val="nil"/>
          <w:right w:val="nil"/>
          <w:between w:val="nil"/>
        </w:pBdr>
        <w:shd w:val="clear" w:color="auto" w:fill="FFFFFF" w:themeFill="background1"/>
        <w:spacing w:after="0" w:line="276" w:lineRule="auto"/>
        <w:jc w:val="both"/>
        <w:rPr>
          <w:rFonts w:ascii="Arial" w:hAnsi="Arial" w:cs="Arial"/>
        </w:rPr>
      </w:pPr>
    </w:p>
    <w:p w14:paraId="39485CE1"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281FFBB5"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6E080BAB" w14:textId="77777777" w:rsidR="00AD7F60" w:rsidRPr="0066221D" w:rsidRDefault="00AD7F60" w:rsidP="0054349E">
      <w:pPr>
        <w:numPr>
          <w:ilvl w:val="3"/>
          <w:numId w:val="24"/>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45B492CF" w14:textId="77777777" w:rsidR="00AD7F60" w:rsidRPr="0066221D" w:rsidRDefault="00AD7F60" w:rsidP="0054349E">
      <w:pPr>
        <w:numPr>
          <w:ilvl w:val="2"/>
          <w:numId w:val="24"/>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3B70FA6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7843D84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DCDDE5C" w14:textId="77777777" w:rsidR="00AD7F60" w:rsidRPr="0066221D" w:rsidRDefault="00AD7F60" w:rsidP="0054349E">
      <w:pPr>
        <w:numPr>
          <w:ilvl w:val="1"/>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3DD847EA"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2D4BA357" w14:textId="77777777" w:rsidR="00AD7F60" w:rsidRPr="0066221D" w:rsidRDefault="00AD7F60" w:rsidP="0054349E">
      <w:pPr>
        <w:numPr>
          <w:ilvl w:val="2"/>
          <w:numId w:val="24"/>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49C6177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lastRenderedPageBreak/>
        <w:t xml:space="preserve"> A análise da exequibilidade da proposta de preços deverá ser realizada com o auxílio da Planilha de Custos e Formação de Preços, a ser preenchida pelo licitante em relação à sua proposta final, conforme anexo deste Edital.</w:t>
      </w:r>
    </w:p>
    <w:p w14:paraId="4F7E5E42"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3DF2EEC1" w14:textId="77777777" w:rsidR="00AD7F60" w:rsidRPr="0066221D"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A inexequibilidade dos valores referentes a itens isolados da Planilha de Custos e Formação de Preços não caracteriza motivo suficiente para a desclassificação da proposta, desde que não contrariem exigências legais. </w:t>
      </w:r>
    </w:p>
    <w:p w14:paraId="3E28A283" w14:textId="77777777" w:rsidR="00DE7666" w:rsidRPr="0066221D" w:rsidRDefault="00DE7666" w:rsidP="00DE7666">
      <w:pPr>
        <w:spacing w:after="0" w:line="276" w:lineRule="auto"/>
        <w:jc w:val="both"/>
        <w:rPr>
          <w:rFonts w:ascii="Arial" w:hAnsi="Arial" w:cs="Arial"/>
        </w:rPr>
      </w:pPr>
    </w:p>
    <w:p w14:paraId="2BBE47B8" w14:textId="318F2F42" w:rsidR="00AD7F60" w:rsidRPr="00EF0119" w:rsidRDefault="00AD7F60" w:rsidP="0054349E">
      <w:pPr>
        <w:numPr>
          <w:ilvl w:val="1"/>
          <w:numId w:val="24"/>
        </w:numPr>
        <w:spacing w:after="0" w:line="276" w:lineRule="auto"/>
        <w:ind w:left="0" w:firstLine="0"/>
        <w:jc w:val="both"/>
        <w:rPr>
          <w:rFonts w:ascii="Arial" w:hAnsi="Arial" w:cs="Arial"/>
        </w:rPr>
      </w:pPr>
      <w:r w:rsidRPr="0066221D">
        <w:rPr>
          <w:rFonts w:ascii="Arial" w:eastAsia="Arial" w:hAnsi="Arial" w:cs="Arial"/>
        </w:rPr>
        <w:t xml:space="preserve">Serão </w:t>
      </w:r>
      <w:r w:rsidR="00F20032" w:rsidRPr="00F20032">
        <w:rPr>
          <w:rFonts w:ascii="Arial" w:eastAsia="Arial" w:hAnsi="Arial" w:cs="Arial"/>
          <w:b/>
          <w:bCs/>
          <w:shd w:val="clear" w:color="auto" w:fill="B4C6E7" w:themeFill="accent1" w:themeFillTint="66"/>
        </w:rPr>
        <w:t>DESCLASSIFICADAS</w:t>
      </w:r>
      <w:r w:rsidR="00F20032"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79A1C9A1" w14:textId="77777777" w:rsidR="00EF0119" w:rsidRPr="0066221D" w:rsidRDefault="00EF0119" w:rsidP="00EF0119">
      <w:pPr>
        <w:spacing w:after="0" w:line="276" w:lineRule="auto"/>
        <w:jc w:val="both"/>
        <w:rPr>
          <w:rFonts w:ascii="Arial" w:hAnsi="Arial" w:cs="Arial"/>
        </w:rPr>
      </w:pPr>
    </w:p>
    <w:p w14:paraId="3DD21D02"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8.16.1. contiverem vícios insanáveis;</w:t>
      </w:r>
    </w:p>
    <w:p w14:paraId="40AFB449"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2FA4373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49E681D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2B0FAE35"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139AFB54"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3BA87159" w14:textId="77777777"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8114723" w14:textId="5A4FDA73" w:rsidR="00AD7F60" w:rsidRPr="0066221D" w:rsidRDefault="00AD7F60" w:rsidP="0054349E">
      <w:pPr>
        <w:numPr>
          <w:ilvl w:val="1"/>
          <w:numId w:val="24"/>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00315439"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59E2E174"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6FF013E0" w14:textId="77777777" w:rsidR="00AD7F60" w:rsidRPr="0066221D" w:rsidRDefault="00AD7F60" w:rsidP="0054349E">
      <w:pPr>
        <w:numPr>
          <w:ilvl w:val="2"/>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6837786D" w14:textId="77777777"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3313D7C6" w14:textId="485B1B8C" w:rsidR="00AD7F60" w:rsidRPr="0066221D" w:rsidRDefault="00AD7F60" w:rsidP="0054349E">
      <w:pPr>
        <w:numPr>
          <w:ilvl w:val="1"/>
          <w:numId w:val="23"/>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r w:rsidR="00DE7666" w:rsidRPr="0066221D">
        <w:rPr>
          <w:rFonts w:ascii="Arial" w:eastAsia="Arial" w:hAnsi="Arial" w:cs="Arial"/>
        </w:rPr>
        <w:t>.</w:t>
      </w:r>
    </w:p>
    <w:p w14:paraId="1B49892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6F1FFFF9"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39ABECFE" w14:textId="77777777" w:rsidR="00AD7F60" w:rsidRPr="0066221D" w:rsidRDefault="00AD7F60" w:rsidP="0054349E">
      <w:pPr>
        <w:numPr>
          <w:ilvl w:val="2"/>
          <w:numId w:val="23"/>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lastRenderedPageBreak/>
        <w:t>Considera-se erro no preenchimento da planilha passível de correção a indicação de recolhimento de impostos e contribuições na forma do Simples Nacional, quando não cabível esse regime.</w:t>
      </w:r>
    </w:p>
    <w:p w14:paraId="13AF97BB"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525C9109"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434F7A3"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Havendo necessidade, o Pregoeiro suspenderá a sessão, informando no “chat” a nova data e horário para a continuidade da mesma.</w:t>
      </w:r>
    </w:p>
    <w:p w14:paraId="3F0CFB3C" w14:textId="77777777" w:rsidR="00AD7F60" w:rsidRPr="0066221D" w:rsidRDefault="00AD7F60" w:rsidP="0054349E">
      <w:pPr>
        <w:numPr>
          <w:ilvl w:val="1"/>
          <w:numId w:val="23"/>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3446D15B" w14:textId="77777777" w:rsidR="00DE7666" w:rsidRPr="0066221D" w:rsidRDefault="00DE7666" w:rsidP="00DE7666">
      <w:pPr>
        <w:pBdr>
          <w:top w:val="nil"/>
          <w:left w:val="nil"/>
          <w:bottom w:val="nil"/>
          <w:right w:val="nil"/>
          <w:between w:val="nil"/>
        </w:pBdr>
        <w:shd w:val="clear" w:color="auto" w:fill="FFFFFF"/>
        <w:spacing w:after="0" w:line="276" w:lineRule="auto"/>
        <w:jc w:val="both"/>
        <w:rPr>
          <w:rFonts w:ascii="Arial" w:eastAsia="Arial" w:hAnsi="Arial" w:cs="Arial"/>
        </w:rPr>
      </w:pPr>
    </w:p>
    <w:p w14:paraId="0CF9DBD2" w14:textId="2884CFC2" w:rsidR="00AD7F60" w:rsidRDefault="00315439" w:rsidP="0054349E">
      <w:pPr>
        <w:numPr>
          <w:ilvl w:val="1"/>
          <w:numId w:val="23"/>
        </w:numPr>
        <w:pBdr>
          <w:top w:val="nil"/>
          <w:left w:val="nil"/>
          <w:bottom w:val="nil"/>
          <w:right w:val="nil"/>
          <w:between w:val="nil"/>
        </w:pBdr>
        <w:shd w:val="clear" w:color="auto" w:fill="B4C6E7" w:themeFill="accent1" w:themeFillTint="66"/>
        <w:spacing w:after="0" w:line="276" w:lineRule="auto"/>
        <w:ind w:left="0" w:firstLine="0"/>
        <w:jc w:val="both"/>
        <w:rPr>
          <w:rFonts w:ascii="Arial" w:eastAsia="Arial" w:hAnsi="Arial" w:cs="Arial"/>
          <w:b/>
          <w:bCs/>
        </w:rPr>
      </w:pPr>
      <w:r w:rsidRPr="00F20032">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F20032">
        <w:rPr>
          <w:rFonts w:ascii="Arial" w:eastAsia="Arial" w:hAnsi="Arial" w:cs="Arial"/>
          <w:b/>
          <w:bCs/>
        </w:rPr>
        <w:t>.</w:t>
      </w:r>
    </w:p>
    <w:p w14:paraId="613BF882" w14:textId="77777777" w:rsidR="00525063" w:rsidRDefault="00525063" w:rsidP="00525063">
      <w:pPr>
        <w:pBdr>
          <w:top w:val="nil"/>
          <w:left w:val="nil"/>
          <w:bottom w:val="nil"/>
          <w:right w:val="nil"/>
          <w:between w:val="nil"/>
        </w:pBdr>
        <w:spacing w:after="0" w:line="276" w:lineRule="auto"/>
        <w:jc w:val="both"/>
        <w:rPr>
          <w:rFonts w:ascii="Arial" w:eastAsia="Arial" w:hAnsi="Arial" w:cs="Arial"/>
          <w:b/>
          <w:bCs/>
        </w:rPr>
      </w:pPr>
    </w:p>
    <w:p w14:paraId="477393A8" w14:textId="791AF87E" w:rsidR="00B92E17" w:rsidRPr="0066221D" w:rsidRDefault="00B92E17" w:rsidP="0054349E">
      <w:pPr>
        <w:pStyle w:val="PargrafodaLista"/>
        <w:keepNext/>
        <w:keepLines/>
        <w:numPr>
          <w:ilvl w:val="0"/>
          <w:numId w:val="23"/>
        </w:numPr>
        <w:pBdr>
          <w:top w:val="nil"/>
          <w:left w:val="nil"/>
          <w:bottom w:val="nil"/>
          <w:right w:val="nil"/>
          <w:between w:val="nil"/>
        </w:pBdr>
        <w:shd w:val="clear" w:color="auto" w:fill="B4C6E7" w:themeFill="accent1" w:themeFillTint="66"/>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37F4693A" w14:textId="77777777" w:rsidR="00B92E17" w:rsidRPr="00B92E17" w:rsidRDefault="00B92E17" w:rsidP="00B92E17">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5E361F9F" w14:textId="1CD3F24C"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r w:rsidR="005926D7" w:rsidRPr="00B92E17">
        <w:rPr>
          <w:rFonts w:ascii="Arial" w:hAnsi="Arial" w:cs="Arial"/>
        </w:rPr>
        <w:t>mais bem</w:t>
      </w:r>
      <w:r w:rsidRPr="00B92E17">
        <w:rPr>
          <w:rFonts w:ascii="Arial" w:hAnsi="Arial" w:cs="Arial"/>
        </w:rPr>
        <w:t xml:space="preserve"> qualificada, será concedido o </w:t>
      </w:r>
      <w:r w:rsidRPr="00315439">
        <w:rPr>
          <w:rFonts w:ascii="Arial" w:hAnsi="Arial" w:cs="Arial"/>
          <w:b/>
          <w:bCs/>
        </w:rPr>
        <w:t xml:space="preserve">prazo de no máximo </w:t>
      </w:r>
      <w:r w:rsidR="00505F3E">
        <w:rPr>
          <w:rFonts w:ascii="Arial" w:hAnsi="Arial" w:cs="Arial"/>
          <w:b/>
          <w:bCs/>
        </w:rPr>
        <w:t>30</w:t>
      </w:r>
      <w:r w:rsidRPr="00315439">
        <w:rPr>
          <w:rFonts w:ascii="Arial" w:hAnsi="Arial" w:cs="Arial"/>
          <w:b/>
          <w:bCs/>
        </w:rPr>
        <w:t xml:space="preserve"> (</w:t>
      </w:r>
      <w:r w:rsidR="00505F3E">
        <w:rPr>
          <w:rFonts w:ascii="Arial" w:hAnsi="Arial" w:cs="Arial"/>
          <w:b/>
          <w:bCs/>
        </w:rPr>
        <w:t>trinta</w:t>
      </w:r>
      <w:r w:rsidRPr="00315439">
        <w:rPr>
          <w:rFonts w:ascii="Arial" w:hAnsi="Arial" w:cs="Arial"/>
          <w:b/>
          <w:bCs/>
        </w:rPr>
        <w:t>) minutos</w:t>
      </w:r>
      <w:r w:rsidRPr="00B92E17">
        <w:rPr>
          <w:rFonts w:ascii="Arial" w:hAnsi="Arial" w:cs="Arial"/>
        </w:rPr>
        <w:t>, para que qualquer licitante manifeste a intenção de recorrer acerca das propostas de preço apresentadas, em campo próprio do sistema.</w:t>
      </w:r>
    </w:p>
    <w:p w14:paraId="77131ACA" w14:textId="77777777" w:rsidR="00B92E17" w:rsidRPr="00B92E17" w:rsidRDefault="00B92E17" w:rsidP="00B92E17">
      <w:pPr>
        <w:pStyle w:val="PargrafodaLista"/>
        <w:pBdr>
          <w:top w:val="nil"/>
          <w:left w:val="nil"/>
          <w:bottom w:val="nil"/>
          <w:right w:val="nil"/>
          <w:between w:val="nil"/>
        </w:pBdr>
        <w:spacing w:after="0" w:line="276" w:lineRule="auto"/>
        <w:ind w:left="0"/>
        <w:jc w:val="both"/>
        <w:rPr>
          <w:rFonts w:ascii="Arial" w:hAnsi="Arial" w:cs="Arial"/>
        </w:rPr>
      </w:pPr>
    </w:p>
    <w:p w14:paraId="6C3EC135"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36F7C967" w14:textId="77777777" w:rsidR="00505F3E" w:rsidRPr="00B92E17" w:rsidRDefault="00505F3E" w:rsidP="00505F3E">
      <w:pPr>
        <w:pStyle w:val="PargrafodaLista"/>
        <w:pBdr>
          <w:top w:val="nil"/>
          <w:left w:val="nil"/>
          <w:bottom w:val="nil"/>
          <w:right w:val="nil"/>
          <w:between w:val="nil"/>
        </w:pBdr>
        <w:spacing w:after="0" w:line="276" w:lineRule="auto"/>
        <w:ind w:left="0"/>
        <w:jc w:val="both"/>
        <w:rPr>
          <w:rFonts w:ascii="Arial" w:hAnsi="Arial" w:cs="Arial"/>
        </w:rPr>
      </w:pPr>
    </w:p>
    <w:p w14:paraId="0A6FD912"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7FE7467A" w14:textId="77777777" w:rsidR="00B92E17" w:rsidRPr="00B92E17" w:rsidRDefault="00B92E17" w:rsidP="00B92E17">
      <w:pPr>
        <w:pStyle w:val="PargrafodaLista"/>
        <w:rPr>
          <w:rFonts w:ascii="Arial" w:hAnsi="Arial" w:cs="Arial"/>
        </w:rPr>
      </w:pPr>
    </w:p>
    <w:p w14:paraId="5553C64C" w14:textId="77777777"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9EB24C9" w14:textId="77777777" w:rsidR="00B92E17" w:rsidRPr="00B92E17" w:rsidRDefault="00B92E17" w:rsidP="00B92E17">
      <w:pPr>
        <w:pStyle w:val="PargrafodaLista"/>
        <w:rPr>
          <w:rFonts w:ascii="Arial" w:hAnsi="Arial" w:cs="Arial"/>
        </w:rPr>
      </w:pPr>
    </w:p>
    <w:p w14:paraId="6467ABFB" w14:textId="77777777" w:rsid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783DA66E" w14:textId="77777777" w:rsidR="00B92E17" w:rsidRPr="00B92E17" w:rsidRDefault="00B92E17" w:rsidP="00B92E17">
      <w:pPr>
        <w:pStyle w:val="PargrafodaLista"/>
        <w:rPr>
          <w:rFonts w:ascii="Arial" w:hAnsi="Arial" w:cs="Arial"/>
        </w:rPr>
      </w:pPr>
    </w:p>
    <w:p w14:paraId="1FBB5F15" w14:textId="06B4E2A6" w:rsidR="00B92E17" w:rsidRPr="00B92E17" w:rsidRDefault="00B92E17" w:rsidP="0054349E">
      <w:pPr>
        <w:pStyle w:val="PargrafodaLista"/>
        <w:numPr>
          <w:ilvl w:val="1"/>
          <w:numId w:val="34"/>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Os autos do processo permanecerão com vista franqueada aos interessados, no endereço constante neste Edital.</w:t>
      </w:r>
    </w:p>
    <w:p w14:paraId="414D1B50" w14:textId="77777777" w:rsidR="00B92E17" w:rsidRPr="00EF0119" w:rsidRDefault="00B92E17" w:rsidP="00B92E17">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Pr="0066221D" w:rsidRDefault="00AD7F60" w:rsidP="0054349E">
      <w:pPr>
        <w:pStyle w:val="PargrafodaLista"/>
        <w:keepNext/>
        <w:keepLines/>
        <w:numPr>
          <w:ilvl w:val="0"/>
          <w:numId w:val="34"/>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lastRenderedPageBreak/>
        <w:t xml:space="preserve">FASE DE HABILITAÇÃO </w:t>
      </w:r>
    </w:p>
    <w:p w14:paraId="1E7F84FE" w14:textId="77777777" w:rsid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76B23C7C" w14:textId="6F81CCA6" w:rsidR="00FD64B8" w:rsidRDefault="00FD64B8" w:rsidP="00FD64B8">
      <w:pPr>
        <w:keepNext/>
        <w:keepLines/>
        <w:pBdr>
          <w:top w:val="nil"/>
          <w:left w:val="nil"/>
          <w:bottom w:val="nil"/>
          <w:right w:val="nil"/>
          <w:between w:val="nil"/>
        </w:pBdr>
        <w:tabs>
          <w:tab w:val="left" w:pos="567"/>
        </w:tabs>
        <w:spacing w:after="0" w:line="276" w:lineRule="auto"/>
        <w:jc w:val="both"/>
        <w:rPr>
          <w:rFonts w:ascii="Arial" w:eastAsia="Arial" w:hAnsi="Arial" w:cs="Arial"/>
          <w:b/>
        </w:rPr>
      </w:pPr>
      <w:r w:rsidRPr="00FD64B8">
        <w:rPr>
          <w:rFonts w:ascii="Arial" w:eastAsia="Arial" w:hAnsi="Arial" w:cs="Arial"/>
          <w:b/>
        </w:rPr>
        <w:t>O LICITANTE DEVE ATENTAR PARA O LOCAL PRÓPRIO EXISTENTE NO SISTEMA</w:t>
      </w:r>
      <w:r>
        <w:rPr>
          <w:rFonts w:ascii="Arial" w:eastAsia="Arial" w:hAnsi="Arial" w:cs="Arial"/>
          <w:b/>
        </w:rPr>
        <w:t xml:space="preserve"> </w:t>
      </w:r>
      <w:r w:rsidRPr="00FD64B8">
        <w:rPr>
          <w:rFonts w:ascii="Arial" w:eastAsia="Arial" w:hAnsi="Arial" w:cs="Arial"/>
          <w:b/>
        </w:rPr>
        <w:t>PARA INSERÇÃO DOS DOCUMENTOS DE HABILITAÇÃO PARA QUE OS MESMOS NÃO SEJAM</w:t>
      </w:r>
      <w:r>
        <w:rPr>
          <w:rFonts w:ascii="Arial" w:eastAsia="Arial" w:hAnsi="Arial" w:cs="Arial"/>
          <w:b/>
        </w:rPr>
        <w:t xml:space="preserve"> </w:t>
      </w:r>
      <w:r w:rsidRPr="00FD64B8">
        <w:rPr>
          <w:rFonts w:ascii="Arial" w:eastAsia="Arial" w:hAnsi="Arial" w:cs="Arial"/>
          <w:b/>
        </w:rPr>
        <w:t>ANEXADOS NO MESMO LOCAL DA PROPOSTA</w:t>
      </w:r>
      <w:r>
        <w:rPr>
          <w:rFonts w:ascii="Arial" w:eastAsia="Arial" w:hAnsi="Arial" w:cs="Arial"/>
          <w:b/>
        </w:rPr>
        <w:t>.</w:t>
      </w:r>
    </w:p>
    <w:p w14:paraId="761028E8" w14:textId="77777777" w:rsidR="00FD64B8" w:rsidRPr="0066221D" w:rsidRDefault="00FD64B8"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135FCF4B" w14:textId="2B85EC87" w:rsidR="00AD7F60" w:rsidRPr="0066221D" w:rsidRDefault="00AD7F60" w:rsidP="0054349E">
      <w:pPr>
        <w:pStyle w:val="PargrafodaLista"/>
        <w:keepNext/>
        <w:keepLines/>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Os documentos previstos no Termo de Referência, necessários e suficientes para demonstrar a capacidade do licitante de realizar o objeto da licitação, serão exigidos para fins de habilitação, nos termos dos </w:t>
      </w:r>
      <w:hyperlink r:id="rId26" w:anchor="art62">
        <w:proofErr w:type="spellStart"/>
        <w:r w:rsidRPr="0066221D">
          <w:rPr>
            <w:rFonts w:ascii="Arial" w:eastAsia="Arial" w:hAnsi="Arial" w:cs="Arial"/>
          </w:rPr>
          <w:t>arts</w:t>
        </w:r>
        <w:proofErr w:type="spellEnd"/>
        <w:r w:rsidRPr="0066221D">
          <w:rPr>
            <w:rFonts w:ascii="Arial" w:eastAsia="Arial" w:hAnsi="Arial" w:cs="Arial"/>
          </w:rPr>
          <w:t>. 62 a 70 da Lei nº 14.133, de 2021</w:t>
        </w:r>
      </w:hyperlink>
      <w:r w:rsidRPr="0066221D">
        <w:rPr>
          <w:rFonts w:ascii="Arial" w:eastAsia="Arial" w:hAnsi="Arial" w:cs="Arial"/>
        </w:rPr>
        <w:t>.</w:t>
      </w:r>
    </w:p>
    <w:p w14:paraId="054E4F32" w14:textId="77777777" w:rsidR="00DE7666" w:rsidRPr="0066221D"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5DA02F42" w14:textId="7B2D85C2" w:rsidR="00AD7F60" w:rsidRPr="00B92E17" w:rsidRDefault="00AD7F60" w:rsidP="0054349E">
      <w:pPr>
        <w:pStyle w:val="PargrafodaLista"/>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B92E17">
        <w:rPr>
          <w:rFonts w:ascii="Arial" w:eastAsia="Arial" w:hAnsi="Arial" w:cs="Arial"/>
        </w:rPr>
        <w:t>Constatada a existência de sanção, após consulta prevista conforme o disposto no item 8.1, o Pregoeiro reputará o licitante inabilitado, por falta de condição de contratação.</w:t>
      </w:r>
    </w:p>
    <w:p w14:paraId="2DB90D83" w14:textId="77777777" w:rsidR="00761888" w:rsidRPr="0066221D" w:rsidRDefault="00761888" w:rsidP="00761888">
      <w:pPr>
        <w:pBdr>
          <w:top w:val="nil"/>
          <w:left w:val="nil"/>
          <w:bottom w:val="nil"/>
          <w:right w:val="nil"/>
          <w:between w:val="nil"/>
        </w:pBdr>
        <w:spacing w:after="0" w:line="276" w:lineRule="auto"/>
        <w:jc w:val="both"/>
        <w:rPr>
          <w:rFonts w:ascii="Arial" w:eastAsia="Arial" w:hAnsi="Arial" w:cs="Arial"/>
        </w:rPr>
      </w:pPr>
    </w:p>
    <w:p w14:paraId="6541EDF6" w14:textId="09F6E015"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No caso de inabilitação, haverá nova verificação, pelo sistema, da eventual ocorrência do empate ficto, previsto nos </w:t>
      </w:r>
      <w:proofErr w:type="spellStart"/>
      <w:r w:rsidRPr="0066221D">
        <w:rPr>
          <w:rFonts w:ascii="Arial" w:eastAsia="Arial" w:hAnsi="Arial" w:cs="Arial"/>
        </w:rPr>
        <w:t>arts</w:t>
      </w:r>
      <w:proofErr w:type="spellEnd"/>
      <w:r w:rsidRPr="0066221D">
        <w:rPr>
          <w:rFonts w:ascii="Arial" w:eastAsia="Arial" w:hAnsi="Arial" w:cs="Arial"/>
        </w:rPr>
        <w:t>. 44 e 45 da Lei Complementar nº 123, de 2006, seguindo-se a disciplina antes estabelecida para aceitação da proposta subsequente.</w:t>
      </w:r>
    </w:p>
    <w:p w14:paraId="02BF95A5" w14:textId="77777777" w:rsidR="00DE7666" w:rsidRPr="0066221D" w:rsidRDefault="00DE7666" w:rsidP="00DE7666">
      <w:pPr>
        <w:pBdr>
          <w:top w:val="nil"/>
          <w:left w:val="nil"/>
          <w:bottom w:val="nil"/>
          <w:right w:val="nil"/>
          <w:between w:val="nil"/>
        </w:pBdr>
        <w:spacing w:after="0" w:line="276" w:lineRule="auto"/>
        <w:jc w:val="both"/>
        <w:rPr>
          <w:rFonts w:ascii="Arial" w:eastAsia="Arial" w:hAnsi="Arial" w:cs="Arial"/>
        </w:rPr>
      </w:pPr>
    </w:p>
    <w:p w14:paraId="2D52E14B" w14:textId="1210F926" w:rsidR="00AD7F60" w:rsidRDefault="00AD7F60" w:rsidP="0054349E">
      <w:pPr>
        <w:pStyle w:val="PargrafodaLista"/>
        <w:numPr>
          <w:ilvl w:val="1"/>
          <w:numId w:val="33"/>
        </w:numPr>
        <w:pBdr>
          <w:top w:val="nil"/>
          <w:left w:val="nil"/>
          <w:bottom w:val="nil"/>
          <w:right w:val="nil"/>
          <w:between w:val="nil"/>
        </w:pBdr>
        <w:tabs>
          <w:tab w:val="left" w:pos="426"/>
        </w:tabs>
        <w:spacing w:after="0" w:line="276" w:lineRule="auto"/>
        <w:ind w:left="0" w:firstLine="0"/>
        <w:jc w:val="both"/>
        <w:rPr>
          <w:rFonts w:ascii="Arial" w:eastAsia="Arial" w:hAnsi="Arial" w:cs="Arial"/>
        </w:rPr>
      </w:pPr>
      <w:r w:rsidRPr="0066221D">
        <w:rPr>
          <w:rFonts w:ascii="Arial" w:eastAsia="Arial" w:hAnsi="Arial" w:cs="Arial"/>
          <w:b/>
          <w:bCs/>
        </w:rPr>
        <w:t>Caso atendidas as condições de participação, a habilitação dos licitantes será verificada por meio do</w:t>
      </w:r>
      <w:r w:rsidR="00761888" w:rsidRPr="0066221D">
        <w:rPr>
          <w:rFonts w:ascii="Arial" w:eastAsia="Arial" w:hAnsi="Arial" w:cs="Arial"/>
          <w:b/>
          <w:bCs/>
        </w:rPr>
        <w:t xml:space="preserve"> </w:t>
      </w:r>
      <w:r w:rsidR="0066221D" w:rsidRPr="0066221D">
        <w:rPr>
          <w:rFonts w:ascii="Arial" w:eastAsia="Arial" w:hAnsi="Arial" w:cs="Arial"/>
          <w:b/>
          <w:bCs/>
        </w:rPr>
        <w:t>https://www.licitanet.com.br</w:t>
      </w:r>
      <w:r w:rsidR="00761888" w:rsidRPr="0066221D">
        <w:rPr>
          <w:rFonts w:ascii="Arial" w:eastAsia="Arial" w:hAnsi="Arial" w:cs="Arial"/>
          <w:b/>
          <w:bCs/>
        </w:rPr>
        <w:t>/</w:t>
      </w:r>
      <w:r w:rsidRPr="0066221D">
        <w:rPr>
          <w:rFonts w:ascii="Arial" w:eastAsia="Arial" w:hAnsi="Arial" w:cs="Arial"/>
          <w:b/>
          <w:bCs/>
        </w:rPr>
        <w:t>, nos documentos por ele abrangidos, em relação à habilitação jurídica, à regularidade fiscal, à qualificação econômico-financeira e habilitação técnica</w:t>
      </w:r>
      <w:r w:rsidRPr="0066221D">
        <w:rPr>
          <w:rFonts w:ascii="Arial" w:eastAsia="Arial" w:hAnsi="Arial" w:cs="Arial"/>
        </w:rPr>
        <w:t>.</w:t>
      </w:r>
      <w:bookmarkStart w:id="13" w:name="_heading=h.44sinio" w:colFirst="0" w:colLast="0"/>
      <w:bookmarkEnd w:id="13"/>
    </w:p>
    <w:p w14:paraId="1479A427" w14:textId="77777777" w:rsidR="00F20032" w:rsidRPr="0066221D" w:rsidRDefault="00F20032" w:rsidP="00F20032">
      <w:pPr>
        <w:pStyle w:val="PargrafodaLista"/>
        <w:pBdr>
          <w:top w:val="nil"/>
          <w:left w:val="nil"/>
          <w:bottom w:val="nil"/>
          <w:right w:val="nil"/>
          <w:between w:val="nil"/>
        </w:pBdr>
        <w:tabs>
          <w:tab w:val="left" w:pos="426"/>
        </w:tabs>
        <w:spacing w:after="0" w:line="276" w:lineRule="auto"/>
        <w:ind w:left="0"/>
        <w:jc w:val="both"/>
        <w:rPr>
          <w:rFonts w:ascii="Arial" w:eastAsia="Arial" w:hAnsi="Arial" w:cs="Arial"/>
        </w:rPr>
      </w:pPr>
    </w:p>
    <w:p w14:paraId="5F99B570" w14:textId="77777777" w:rsidR="00AD7F60" w:rsidRPr="0066221D" w:rsidRDefault="00AD7F60" w:rsidP="0054349E">
      <w:pPr>
        <w:widowControl w:val="0"/>
        <w:numPr>
          <w:ilvl w:val="1"/>
          <w:numId w:val="33"/>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66221D">
        <w:rPr>
          <w:rFonts w:ascii="Arial" w:hAnsi="Arial" w:cs="Arial"/>
        </w:rPr>
        <w:t>Encerrado o prazo para envio da documentação de que trata o item 8.17, poderá ser admitida, mediante decisão fundamentada do Pregoeiro, a apresentação de novos documentos de habilitação para:</w:t>
      </w:r>
    </w:p>
    <w:p w14:paraId="26D2768F" w14:textId="45D82A10"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A</w:t>
      </w:r>
      <w:r w:rsidR="00AD7F60" w:rsidRPr="0066221D">
        <w:rPr>
          <w:rFonts w:ascii="Arial" w:hAnsi="Arial" w:cs="Arial"/>
        </w:rPr>
        <w:t xml:space="preserve"> aferição das condições de habilitação da licitante decorrentes de fatos existentes à época da abertura do certame;</w:t>
      </w:r>
    </w:p>
    <w:p w14:paraId="731B22DD" w14:textId="77996BC4"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tualização de documentos cuja validade tenha expirado após a data de recebimento das propostas;</w:t>
      </w:r>
    </w:p>
    <w:p w14:paraId="73156D18" w14:textId="44486AF1"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A</w:t>
      </w:r>
      <w:r w:rsidR="00AD7F60" w:rsidRPr="0066221D">
        <w:rPr>
          <w:rFonts w:ascii="Arial" w:hAnsi="Arial" w:cs="Arial"/>
        </w:rPr>
        <w:t xml:space="preserve"> apresentação de documentos de cunho declaratório emitidos unilateralmente pela </w:t>
      </w:r>
      <w:r w:rsidR="00AD7F60" w:rsidRPr="0066221D">
        <w:rPr>
          <w:rFonts w:ascii="Arial" w:hAnsi="Arial" w:cs="Arial"/>
          <w:spacing w:val="-2"/>
        </w:rPr>
        <w:t>licitante</w:t>
      </w:r>
      <w:r w:rsidR="00AD7F60" w:rsidRPr="0066221D">
        <w:rPr>
          <w:rFonts w:ascii="Arial" w:hAnsi="Arial" w:cs="Arial"/>
        </w:rPr>
        <w:t>;</w:t>
      </w:r>
    </w:p>
    <w:p w14:paraId="180738D1" w14:textId="59DD8A65" w:rsidR="00AD7F60" w:rsidRPr="0066221D" w:rsidRDefault="00DE7666" w:rsidP="0054349E">
      <w:pPr>
        <w:pStyle w:val="PargrafodaLista"/>
        <w:numPr>
          <w:ilvl w:val="2"/>
          <w:numId w:val="33"/>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rPr>
      </w:pPr>
      <w:r w:rsidRPr="0066221D">
        <w:rPr>
          <w:rFonts w:ascii="Arial" w:hAnsi="Arial" w:cs="Arial"/>
        </w:rPr>
        <w:t xml:space="preserve"> </w:t>
      </w:r>
      <w:r w:rsidR="00AD7F60" w:rsidRPr="0066221D">
        <w:rPr>
          <w:rFonts w:ascii="Arial" w:hAnsi="Arial" w:cs="Arial"/>
        </w:rPr>
        <w:t xml:space="preserve">A apresentação de documentos complementares ou substitutivos </w:t>
      </w:r>
      <w:r w:rsidR="00AD7F60" w:rsidRPr="0066221D">
        <w:rPr>
          <w:rFonts w:ascii="Arial" w:hAnsi="Arial" w:cs="Arial"/>
          <w:b/>
          <w:bCs/>
        </w:rPr>
        <w:t xml:space="preserve">será realizada no prazo de </w:t>
      </w:r>
      <w:r w:rsidR="00A20B00">
        <w:rPr>
          <w:rFonts w:ascii="Arial" w:hAnsi="Arial" w:cs="Arial"/>
          <w:b/>
          <w:bCs/>
        </w:rPr>
        <w:t>02</w:t>
      </w:r>
      <w:r w:rsidR="00AD7F60" w:rsidRPr="0066221D">
        <w:rPr>
          <w:rFonts w:ascii="Arial" w:hAnsi="Arial" w:cs="Arial"/>
          <w:b/>
          <w:bCs/>
        </w:rPr>
        <w:t xml:space="preserve"> (</w:t>
      </w:r>
      <w:r w:rsidR="00A20B00">
        <w:rPr>
          <w:rFonts w:ascii="Arial" w:hAnsi="Arial" w:cs="Arial"/>
          <w:b/>
          <w:bCs/>
        </w:rPr>
        <w:t>duas</w:t>
      </w:r>
      <w:r w:rsidR="00AD7F60" w:rsidRPr="0066221D">
        <w:rPr>
          <w:rFonts w:ascii="Arial" w:hAnsi="Arial" w:cs="Arial"/>
          <w:b/>
          <w:bCs/>
        </w:rPr>
        <w:t xml:space="preserve">) </w:t>
      </w:r>
      <w:r w:rsidR="00A20B00">
        <w:rPr>
          <w:rFonts w:ascii="Arial" w:hAnsi="Arial" w:cs="Arial"/>
          <w:b/>
          <w:bCs/>
        </w:rPr>
        <w:t>horas</w:t>
      </w:r>
      <w:r w:rsidR="00AD7F60" w:rsidRPr="0066221D">
        <w:rPr>
          <w:rFonts w:ascii="Arial" w:hAnsi="Arial" w:cs="Arial"/>
        </w:rPr>
        <w:t>, findo</w:t>
      </w:r>
      <w:r w:rsidR="00AD7F60" w:rsidRPr="0066221D">
        <w:rPr>
          <w:rFonts w:ascii="Arial" w:hAnsi="Arial" w:cs="Arial"/>
          <w:spacing w:val="-1"/>
        </w:rPr>
        <w:t xml:space="preserve"> </w:t>
      </w:r>
      <w:r w:rsidR="00AD7F60" w:rsidRPr="0066221D">
        <w:rPr>
          <w:rFonts w:ascii="Arial" w:hAnsi="Arial" w:cs="Arial"/>
        </w:rPr>
        <w:t>o prazo assinalado sem o envio da</w:t>
      </w:r>
      <w:r w:rsidR="00AD7F60" w:rsidRPr="0066221D">
        <w:rPr>
          <w:rFonts w:ascii="Arial" w:hAnsi="Arial" w:cs="Arial"/>
          <w:spacing w:val="-1"/>
        </w:rPr>
        <w:t xml:space="preserve"> </w:t>
      </w:r>
      <w:r w:rsidR="00AD7F60" w:rsidRPr="0066221D">
        <w:rPr>
          <w:rFonts w:ascii="Arial" w:hAnsi="Arial" w:cs="Arial"/>
        </w:rPr>
        <w:t>nova documentação, restará preclusa essa oportunidade conferida ao licitante, implicando sua inabilitação</w:t>
      </w:r>
      <w:r w:rsidR="00AD7F60" w:rsidRPr="0066221D">
        <w:rPr>
          <w:rFonts w:ascii="Arial" w:eastAsia="Arial" w:hAnsi="Arial" w:cs="Arial"/>
        </w:rPr>
        <w:t>.</w:t>
      </w:r>
    </w:p>
    <w:p w14:paraId="681B709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serão aceitos documentos de habilitação com indicação de CNPJ/CPF diferentes, salvo aqueles legalmente permitidos.</w:t>
      </w:r>
    </w:p>
    <w:p w14:paraId="4088D1C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66221D" w:rsidRDefault="00761888" w:rsidP="00761888">
      <w:pPr>
        <w:spacing w:after="0" w:line="276" w:lineRule="auto"/>
        <w:jc w:val="both"/>
        <w:rPr>
          <w:rFonts w:ascii="Arial" w:eastAsia="Arial" w:hAnsi="Arial" w:cs="Arial"/>
        </w:rPr>
      </w:pPr>
    </w:p>
    <w:p w14:paraId="4A7A3F1F" w14:textId="3F22E666" w:rsidR="00AD7F60" w:rsidRPr="0066221D" w:rsidRDefault="00DE7666" w:rsidP="0054349E">
      <w:pPr>
        <w:numPr>
          <w:ilvl w:val="1"/>
          <w:numId w:val="33"/>
        </w:numPr>
        <w:pBdr>
          <w:top w:val="nil"/>
          <w:left w:val="nil"/>
          <w:bottom w:val="nil"/>
          <w:right w:val="nil"/>
          <w:between w:val="nil"/>
        </w:pBdr>
        <w:shd w:val="clear" w:color="auto" w:fill="B4C6E7" w:themeFill="accent1" w:themeFillTint="66"/>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HABILITAÇÃO JURÍDICA</w:t>
      </w:r>
      <w:r w:rsidR="00AD7F60" w:rsidRPr="0066221D">
        <w:rPr>
          <w:rFonts w:ascii="Arial" w:eastAsia="Arial" w:hAnsi="Arial" w:cs="Arial"/>
          <w:b/>
        </w:rPr>
        <w:t xml:space="preserve">: </w:t>
      </w:r>
    </w:p>
    <w:p w14:paraId="60C83D2F"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4ED4634D"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empresário individual, inscrição no Registro Público de Empresas Mercantis, a cargo da Junta Comercial da respectiva sede;</w:t>
      </w:r>
    </w:p>
    <w:p w14:paraId="44F24F0C" w14:textId="77777777" w:rsidR="00AD7F60" w:rsidRPr="0066221D" w:rsidRDefault="00AD7F60" w:rsidP="0054349E">
      <w:pPr>
        <w:numPr>
          <w:ilvl w:val="2"/>
          <w:numId w:val="33"/>
        </w:numPr>
        <w:tabs>
          <w:tab w:val="left" w:pos="0"/>
        </w:tabs>
        <w:spacing w:after="0" w:line="276" w:lineRule="auto"/>
        <w:ind w:left="0" w:firstLine="0"/>
        <w:jc w:val="both"/>
        <w:rPr>
          <w:rFonts w:ascii="Arial" w:eastAsia="Arial" w:hAnsi="Arial" w:cs="Arial"/>
        </w:rPr>
      </w:pPr>
      <w:r w:rsidRPr="0066221D">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Inscrição no Registro Público de Empresas Mercantis onde opera, com averbação no Registro onde tem sede a matriz, no caso de ser o participante sucursal, filial ou agência;</w:t>
      </w:r>
    </w:p>
    <w:p w14:paraId="152A795B"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sociedade simples: inscrição do ato constitutivo no Registro Civil das Pessoas Jurídicas do local de sua sede, acompanhada de prova da indicação dos seus administradores;</w:t>
      </w:r>
    </w:p>
    <w:p w14:paraId="197E51D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Decreto de autorização, em se tratando de sociedade empresária estrangeira em funcionamento no País;</w:t>
      </w:r>
    </w:p>
    <w:p w14:paraId="1E160D95"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No caso de exercício de atividade não listadas nos itens acima: ato de registro ou autorização para funcionamento expedido pelo órgão competente, nos termos da legislação pertinente.</w:t>
      </w:r>
    </w:p>
    <w:p w14:paraId="4F13BF41" w14:textId="77777777" w:rsidR="00AD7F60" w:rsidRPr="0066221D" w:rsidRDefault="00AD7F60" w:rsidP="0054349E">
      <w:pPr>
        <w:numPr>
          <w:ilvl w:val="2"/>
          <w:numId w:val="33"/>
        </w:numPr>
        <w:tabs>
          <w:tab w:val="left" w:pos="709"/>
        </w:tabs>
        <w:spacing w:after="0" w:line="276" w:lineRule="auto"/>
        <w:ind w:left="0" w:firstLine="0"/>
        <w:jc w:val="both"/>
        <w:rPr>
          <w:rFonts w:ascii="Arial" w:eastAsia="Arial" w:hAnsi="Arial" w:cs="Arial"/>
        </w:rPr>
      </w:pPr>
      <w:r w:rsidRPr="0066221D">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Os documentos acima deverão estar acompanhados de todas as alterações ou da consolidação respectiva.</w:t>
      </w:r>
    </w:p>
    <w:p w14:paraId="7B3AC38A" w14:textId="77777777" w:rsidR="00AD7F60" w:rsidRPr="0066221D" w:rsidRDefault="00AD7F60" w:rsidP="00E0162A">
      <w:pPr>
        <w:pBdr>
          <w:top w:val="nil"/>
          <w:left w:val="nil"/>
          <w:bottom w:val="nil"/>
          <w:right w:val="nil"/>
          <w:between w:val="nil"/>
        </w:pBdr>
        <w:spacing w:after="0" w:line="276" w:lineRule="auto"/>
        <w:ind w:left="1134"/>
        <w:jc w:val="both"/>
        <w:rPr>
          <w:rFonts w:ascii="Arial" w:eastAsia="Arial" w:hAnsi="Arial" w:cs="Arial"/>
        </w:rPr>
      </w:pPr>
    </w:p>
    <w:p w14:paraId="186C72FB" w14:textId="6D38FC7E"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F20032">
        <w:rPr>
          <w:rFonts w:ascii="Arial" w:eastAsia="Arial" w:hAnsi="Arial" w:cs="Arial"/>
          <w:b/>
          <w:shd w:val="clear" w:color="auto" w:fill="B4C6E7" w:themeFill="accent1" w:themeFillTint="66"/>
        </w:rPr>
        <w:t xml:space="preserve">  </w:t>
      </w:r>
      <w:r w:rsidR="00DE7666" w:rsidRPr="00F20032">
        <w:rPr>
          <w:rFonts w:ascii="Arial" w:eastAsia="Arial" w:hAnsi="Arial" w:cs="Arial"/>
          <w:b/>
          <w:shd w:val="clear" w:color="auto" w:fill="B4C6E7" w:themeFill="accent1" w:themeFillTint="66"/>
        </w:rPr>
        <w:t>REGULARIDADE FISCAL, SOCIAL E TRABALHISTA</w:t>
      </w:r>
      <w:r w:rsidRPr="0066221D">
        <w:rPr>
          <w:rFonts w:ascii="Arial" w:eastAsia="Arial" w:hAnsi="Arial" w:cs="Arial"/>
          <w:b/>
        </w:rPr>
        <w:t>:</w:t>
      </w:r>
    </w:p>
    <w:p w14:paraId="10212474"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1383C5C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inscrição no Cadastro de Pessoas Físicas (CPF) e/ou Cadastro Nacional de Pessoas Jurídicas (CNPJ);</w:t>
      </w:r>
    </w:p>
    <w:p w14:paraId="414623E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Certidão negativa de débitos relativos aos tributos federais e à dívida ativa da União;</w:t>
      </w:r>
    </w:p>
    <w:p w14:paraId="3ADD1862"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o Fundo de Garantia do Tempo de Serviço (FGTS);</w:t>
      </w:r>
    </w:p>
    <w:p w14:paraId="4EFD46E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O cumprimento do disposto no </w:t>
      </w:r>
      <w:hyperlink r:id="rId27" w:anchor="art7xxxiii">
        <w:r w:rsidRPr="0066221D">
          <w:rPr>
            <w:rFonts w:ascii="Arial" w:eastAsia="Arial" w:hAnsi="Arial" w:cs="Arial"/>
            <w:u w:val="single"/>
          </w:rPr>
          <w:t>inciso XXXIII do art. 7º da Constituição Federal.</w:t>
        </w:r>
      </w:hyperlink>
    </w:p>
    <w:p w14:paraId="4E608D9D"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Prova de regularidade com a Fazenda Estadual do domicílio ou sede do licitante, relativa à atividade em cujo exercício contrata ou concorre;</w:t>
      </w:r>
    </w:p>
    <w:p w14:paraId="64E89CE3"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lastRenderedPageBreak/>
        <w:t xml:space="preserve">Prova de regularidade com a Fazenda Municipal do domicílio ou sede do licitante, relativa à atividade em cujo exercício contrata ou concorre; </w:t>
      </w:r>
    </w:p>
    <w:p w14:paraId="4AD79AC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66221D" w:rsidRDefault="00AD7F60" w:rsidP="00E0162A">
      <w:pPr>
        <w:spacing w:after="0" w:line="276" w:lineRule="auto"/>
        <w:ind w:left="425"/>
        <w:jc w:val="both"/>
        <w:rPr>
          <w:rFonts w:ascii="Arial" w:eastAsia="Arial" w:hAnsi="Arial" w:cs="Arial"/>
          <w:b/>
          <w:highlight w:val="yellow"/>
        </w:rPr>
      </w:pPr>
    </w:p>
    <w:p w14:paraId="34E0BA10" w14:textId="09A359D0" w:rsidR="00AD7F60" w:rsidRPr="0066221D" w:rsidRDefault="00AD7F60" w:rsidP="0054349E">
      <w:pPr>
        <w:numPr>
          <w:ilvl w:val="1"/>
          <w:numId w:val="33"/>
        </w:numPr>
        <w:pBdr>
          <w:top w:val="nil"/>
          <w:left w:val="nil"/>
          <w:bottom w:val="nil"/>
          <w:right w:val="nil"/>
          <w:between w:val="nil"/>
        </w:pBdr>
        <w:spacing w:after="0" w:line="276" w:lineRule="auto"/>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ECONÔMICO-FINANCEIRA</w:t>
      </w:r>
      <w:r w:rsidRPr="0066221D">
        <w:rPr>
          <w:rFonts w:ascii="Arial" w:eastAsia="Arial" w:hAnsi="Arial" w:cs="Arial"/>
          <w:b/>
        </w:rPr>
        <w:t xml:space="preserve">: </w:t>
      </w:r>
    </w:p>
    <w:p w14:paraId="0C78E78B" w14:textId="77777777" w:rsidR="00DE7666" w:rsidRPr="0066221D" w:rsidRDefault="00DE7666" w:rsidP="00DE7666">
      <w:pPr>
        <w:pBdr>
          <w:top w:val="nil"/>
          <w:left w:val="nil"/>
          <w:bottom w:val="nil"/>
          <w:right w:val="nil"/>
          <w:between w:val="nil"/>
        </w:pBdr>
        <w:spacing w:after="0" w:line="276" w:lineRule="auto"/>
        <w:ind w:left="720"/>
        <w:jc w:val="both"/>
        <w:rPr>
          <w:rFonts w:ascii="Arial" w:eastAsia="Arial" w:hAnsi="Arial" w:cs="Arial"/>
        </w:rPr>
      </w:pPr>
    </w:p>
    <w:p w14:paraId="29B01B9D" w14:textId="77777777" w:rsidR="002E605D" w:rsidRDefault="00DE7666" w:rsidP="00E0162A">
      <w:pPr>
        <w:numPr>
          <w:ilvl w:val="2"/>
          <w:numId w:val="33"/>
        </w:numPr>
        <w:tabs>
          <w:tab w:val="left" w:pos="709"/>
        </w:tabs>
        <w:spacing w:after="0" w:line="276" w:lineRule="auto"/>
        <w:ind w:left="0" w:firstLine="0"/>
        <w:jc w:val="both"/>
        <w:rPr>
          <w:rFonts w:ascii="Arial" w:eastAsia="Arial" w:hAnsi="Arial" w:cs="Arial"/>
        </w:rPr>
      </w:pPr>
      <w:bookmarkStart w:id="14" w:name="_heading=h.2jxsxqh" w:colFirst="0" w:colLast="0"/>
      <w:bookmarkEnd w:id="14"/>
      <w:r w:rsidRPr="0066221D">
        <w:rPr>
          <w:rFonts w:ascii="Arial" w:eastAsia="Arial" w:hAnsi="Arial" w:cs="Arial"/>
        </w:rPr>
        <w:t xml:space="preserve"> </w:t>
      </w:r>
      <w:bookmarkStart w:id="15" w:name="_Hlk160022338"/>
      <w:r w:rsidR="00AD7F60" w:rsidRPr="0066221D">
        <w:rPr>
          <w:rFonts w:ascii="Arial" w:eastAsia="Arial" w:hAnsi="Arial" w:cs="Arial"/>
        </w:rPr>
        <w:t>Certidão negativa de falência expedida pelo distribuidor da sede do licitante</w:t>
      </w:r>
      <w:bookmarkEnd w:id="15"/>
      <w:r w:rsidR="009C383F">
        <w:rPr>
          <w:rFonts w:ascii="Arial" w:eastAsia="Arial" w:hAnsi="Arial" w:cs="Arial"/>
        </w:rPr>
        <w:t>, emitida nos últimos 30 dias</w:t>
      </w:r>
      <w:r w:rsidR="00AD7F60" w:rsidRPr="0066221D">
        <w:rPr>
          <w:rFonts w:ascii="Arial" w:eastAsia="Arial" w:hAnsi="Arial" w:cs="Arial"/>
        </w:rPr>
        <w:t>;</w:t>
      </w:r>
    </w:p>
    <w:p w14:paraId="405E071E" w14:textId="77777777" w:rsidR="002E605D" w:rsidRDefault="002E605D" w:rsidP="002E605D">
      <w:pPr>
        <w:tabs>
          <w:tab w:val="left" w:pos="709"/>
        </w:tabs>
        <w:spacing w:after="0" w:line="276" w:lineRule="auto"/>
        <w:jc w:val="both"/>
        <w:rPr>
          <w:rFonts w:ascii="Arial" w:eastAsia="Arial" w:hAnsi="Arial" w:cs="Arial"/>
        </w:rPr>
      </w:pPr>
    </w:p>
    <w:p w14:paraId="77590165" w14:textId="642025FB" w:rsidR="00AD7F60" w:rsidRDefault="002E605D" w:rsidP="00E0162A">
      <w:pPr>
        <w:numPr>
          <w:ilvl w:val="2"/>
          <w:numId w:val="33"/>
        </w:numPr>
        <w:tabs>
          <w:tab w:val="left" w:pos="709"/>
        </w:tabs>
        <w:spacing w:after="0" w:line="276" w:lineRule="auto"/>
        <w:ind w:left="0" w:firstLine="0"/>
        <w:jc w:val="both"/>
        <w:rPr>
          <w:rFonts w:ascii="Arial" w:eastAsia="Arial" w:hAnsi="Arial" w:cs="Arial"/>
        </w:rPr>
      </w:pPr>
      <w:r w:rsidRPr="002E605D">
        <w:rPr>
          <w:rFonts w:ascii="Arial" w:eastAsia="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327BD036" w14:textId="77777777" w:rsidR="002E605D" w:rsidRPr="002E605D" w:rsidRDefault="002E605D" w:rsidP="002E605D">
      <w:pPr>
        <w:tabs>
          <w:tab w:val="left" w:pos="709"/>
        </w:tabs>
        <w:spacing w:after="0" w:line="276" w:lineRule="auto"/>
        <w:jc w:val="both"/>
        <w:rPr>
          <w:rFonts w:ascii="Arial" w:eastAsia="Arial" w:hAnsi="Arial" w:cs="Arial"/>
        </w:rPr>
      </w:pPr>
    </w:p>
    <w:p w14:paraId="2C978930" w14:textId="051DE775"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b/>
        </w:rPr>
        <w:t xml:space="preserve"> </w:t>
      </w:r>
      <w:r w:rsidR="00DE7666" w:rsidRPr="00F20032">
        <w:rPr>
          <w:rFonts w:ascii="Arial" w:eastAsia="Arial" w:hAnsi="Arial" w:cs="Arial"/>
          <w:b/>
          <w:shd w:val="clear" w:color="auto" w:fill="B4C6E7" w:themeFill="accent1" w:themeFillTint="66"/>
        </w:rPr>
        <w:t>QUALIFICAÇÃO TÉCNICA:</w:t>
      </w:r>
      <w:r w:rsidR="00DE7666" w:rsidRPr="0066221D">
        <w:rPr>
          <w:rFonts w:ascii="Arial" w:eastAsia="Arial" w:hAnsi="Arial" w:cs="Arial"/>
          <w:b/>
        </w:rPr>
        <w:t xml:space="preserve"> </w:t>
      </w:r>
    </w:p>
    <w:p w14:paraId="600F9E38" w14:textId="77777777" w:rsidR="00DE7666" w:rsidRPr="0066221D" w:rsidRDefault="00DE7666" w:rsidP="00DE7666">
      <w:pPr>
        <w:spacing w:after="0" w:line="276" w:lineRule="auto"/>
        <w:jc w:val="both"/>
        <w:rPr>
          <w:rFonts w:ascii="Arial" w:eastAsia="Arial" w:hAnsi="Arial" w:cs="Arial"/>
        </w:rPr>
      </w:pPr>
    </w:p>
    <w:p w14:paraId="2A2ED32A" w14:textId="0D9AD8F2" w:rsidR="00995CAF" w:rsidRDefault="00AD7F60" w:rsidP="00995CAF">
      <w:pPr>
        <w:pStyle w:val="PargrafodaLista"/>
        <w:numPr>
          <w:ilvl w:val="2"/>
          <w:numId w:val="33"/>
        </w:numPr>
        <w:tabs>
          <w:tab w:val="left" w:pos="0"/>
        </w:tabs>
        <w:spacing w:after="0" w:line="276" w:lineRule="auto"/>
        <w:ind w:left="0" w:firstLine="0"/>
        <w:jc w:val="both"/>
        <w:rPr>
          <w:rFonts w:ascii="Arial" w:eastAsia="Arial" w:hAnsi="Arial" w:cs="Arial"/>
        </w:rPr>
      </w:pPr>
      <w:bookmarkStart w:id="16" w:name="_heading=h.3j2qqm3" w:colFirst="0" w:colLast="0"/>
      <w:bookmarkEnd w:id="16"/>
      <w:r w:rsidRPr="004F78CE">
        <w:rPr>
          <w:rFonts w:ascii="Arial" w:eastAsia="Arial" w:hAnsi="Arial" w:cs="Arial"/>
        </w:rPr>
        <w:t>Comprovação de aptidão para a prestação dos serviços em características, quantidades e prazos compatíveis com o objeto desta licitação, mediante a apresentação de atestado(s) fornecido(s) por pessoas jurídica</w:t>
      </w:r>
      <w:r w:rsidR="00A2192D">
        <w:rPr>
          <w:rFonts w:ascii="Arial" w:eastAsia="Arial" w:hAnsi="Arial" w:cs="Arial"/>
        </w:rPr>
        <w:t xml:space="preserve">s de direito público ou </w:t>
      </w:r>
      <w:proofErr w:type="gramStart"/>
      <w:r w:rsidR="00A2192D">
        <w:rPr>
          <w:rFonts w:ascii="Arial" w:eastAsia="Arial" w:hAnsi="Arial" w:cs="Arial"/>
        </w:rPr>
        <w:t>privado;.</w:t>
      </w:r>
      <w:proofErr w:type="gramEnd"/>
    </w:p>
    <w:p w14:paraId="4FAED0F0" w14:textId="009274E3" w:rsidR="00A2192D" w:rsidRDefault="00A2192D" w:rsidP="00995CAF">
      <w:pPr>
        <w:pStyle w:val="PargrafodaLista"/>
        <w:numPr>
          <w:ilvl w:val="2"/>
          <w:numId w:val="33"/>
        </w:numPr>
        <w:tabs>
          <w:tab w:val="left" w:pos="0"/>
        </w:tabs>
        <w:spacing w:after="0" w:line="276" w:lineRule="auto"/>
        <w:ind w:left="0" w:firstLine="0"/>
        <w:jc w:val="both"/>
        <w:rPr>
          <w:rFonts w:ascii="Arial" w:eastAsia="Arial" w:hAnsi="Arial" w:cs="Arial"/>
        </w:rPr>
      </w:pPr>
      <w:r w:rsidRPr="00FC56B7">
        <w:rPr>
          <w:rFonts w:ascii="Arial" w:hAnsi="Arial" w:cs="Arial"/>
        </w:rPr>
        <w:t>Alvará da Vigilância Sanitária Municipal, da sede da empresa, em plena validade</w:t>
      </w:r>
    </w:p>
    <w:p w14:paraId="54035310" w14:textId="77777777" w:rsidR="00995CAF" w:rsidRPr="00995CAF" w:rsidRDefault="00995CAF" w:rsidP="00995CAF">
      <w:pPr>
        <w:pStyle w:val="PargrafodaLista"/>
        <w:tabs>
          <w:tab w:val="left" w:pos="0"/>
        </w:tabs>
        <w:spacing w:after="0" w:line="276" w:lineRule="auto"/>
        <w:ind w:left="0"/>
        <w:jc w:val="both"/>
        <w:rPr>
          <w:rFonts w:ascii="Arial" w:eastAsia="Arial" w:hAnsi="Arial" w:cs="Arial"/>
        </w:rPr>
      </w:pPr>
    </w:p>
    <w:p w14:paraId="0F835679" w14:textId="7DC2D1F9" w:rsidR="00AD7F60" w:rsidRPr="0066221D" w:rsidRDefault="00A25C78" w:rsidP="0054349E">
      <w:pPr>
        <w:numPr>
          <w:ilvl w:val="1"/>
          <w:numId w:val="33"/>
        </w:numPr>
        <w:spacing w:after="0" w:line="276" w:lineRule="auto"/>
        <w:ind w:left="0" w:firstLine="0"/>
        <w:jc w:val="both"/>
        <w:rPr>
          <w:rFonts w:ascii="Arial" w:eastAsia="Arial" w:hAnsi="Arial" w:cs="Arial"/>
        </w:rPr>
      </w:pPr>
      <w:r w:rsidRPr="00F20032">
        <w:rPr>
          <w:rFonts w:ascii="Arial" w:eastAsia="Arial" w:hAnsi="Arial" w:cs="Arial"/>
          <w:b/>
          <w:shd w:val="clear" w:color="auto" w:fill="B4C6E7" w:themeFill="accent1" w:themeFillTint="66"/>
        </w:rPr>
        <w:t>DOCUMENTAÇÕES COMPLEMENTARES</w:t>
      </w:r>
      <w:r w:rsidRPr="0066221D">
        <w:rPr>
          <w:rFonts w:ascii="Arial" w:eastAsia="Arial" w:hAnsi="Arial" w:cs="Arial"/>
          <w:b/>
        </w:rPr>
        <w:t>:</w:t>
      </w:r>
    </w:p>
    <w:p w14:paraId="547DD9FC" w14:textId="77777777" w:rsidR="00A25C78" w:rsidRPr="0066221D" w:rsidRDefault="00A25C78" w:rsidP="00A25C78">
      <w:pPr>
        <w:spacing w:after="0" w:line="276" w:lineRule="auto"/>
        <w:jc w:val="both"/>
        <w:rPr>
          <w:rFonts w:ascii="Arial" w:eastAsia="Arial" w:hAnsi="Arial" w:cs="Arial"/>
        </w:rPr>
      </w:pPr>
    </w:p>
    <w:p w14:paraId="3C992770"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 disposto no inciso XXXIII do art. 7º da Constituição Federal, conforme art. 68, inciso VI, da Lei nº 14.133/2021.</w:t>
      </w:r>
    </w:p>
    <w:p w14:paraId="5A8AD877"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cumprimento dos requisitos de habilitação, conforme art. 63, inciso I, da Lei 14.133/2021.</w:t>
      </w:r>
    </w:p>
    <w:p w14:paraId="1B9F32D6" w14:textId="77777777"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que cumpre as exigências de reserva de cargos para pessoa com deficiência e para reabilitado da Previdência Social, previstas em lei e em outras normas específicas, conforme art. 63, inciso IV, da Lei 14.133/2021.</w:t>
      </w:r>
    </w:p>
    <w:p w14:paraId="3CCF4E51" w14:textId="77777777" w:rsidR="005926D7" w:rsidRDefault="00AD7F60"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Declaração de microempresa e empresa de pequeno porte, ou cooperativa enquadrada no artigo 34 da Lei nº 11.488, de 2007.</w:t>
      </w:r>
    </w:p>
    <w:p w14:paraId="2402412C" w14:textId="77777777" w:rsidR="005926D7" w:rsidRDefault="005926D7"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7659E09C" w14:textId="77777777" w:rsidR="005926D7"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b/>
          <w:bCs/>
        </w:rPr>
        <w:t>Atendimento integral aos critérios e procedimentos de amostras dos produtos estabelecidos abaixo</w:t>
      </w:r>
      <w:r w:rsidRPr="005926D7">
        <w:rPr>
          <w:rFonts w:ascii="Arial" w:eastAsia="Arial" w:hAnsi="Arial" w:cs="Arial"/>
        </w:rPr>
        <w:t>:</w:t>
      </w:r>
    </w:p>
    <w:p w14:paraId="710AC55E" w14:textId="77777777" w:rsidR="005926D7" w:rsidRDefault="005926D7" w:rsidP="005926D7">
      <w:pPr>
        <w:pStyle w:val="PargrafodaLista"/>
        <w:rPr>
          <w:rFonts w:ascii="Arial" w:eastAsia="Arial" w:hAnsi="Arial" w:cs="Arial"/>
        </w:rPr>
      </w:pPr>
    </w:p>
    <w:p w14:paraId="48E10AD7" w14:textId="77777777" w:rsidR="005926D7"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rPr>
        <w:t xml:space="preserve">O fornecedor vencedor deverá entregar uma unidade de cada produto do lote vencido para avaliação das amostras no prazo de </w:t>
      </w:r>
      <w:r w:rsidRPr="002073F6">
        <w:rPr>
          <w:rFonts w:ascii="Arial" w:eastAsia="Arial" w:hAnsi="Arial" w:cs="Arial"/>
          <w:b/>
          <w:bCs/>
        </w:rPr>
        <w:t>48 horas após ser declarado vencedor</w:t>
      </w:r>
      <w:r w:rsidRPr="005926D7">
        <w:rPr>
          <w:rFonts w:ascii="Arial" w:eastAsia="Arial" w:hAnsi="Arial" w:cs="Arial"/>
        </w:rPr>
        <w:t xml:space="preserve"> na Secretaria Municipal de Educação, localizado na Rua Coronel José Simões de Brito, Centro </w:t>
      </w:r>
      <w:proofErr w:type="spellStart"/>
      <w:r w:rsidRPr="005926D7">
        <w:rPr>
          <w:rFonts w:ascii="Arial" w:eastAsia="Arial" w:hAnsi="Arial" w:cs="Arial"/>
        </w:rPr>
        <w:t>Itamira</w:t>
      </w:r>
      <w:proofErr w:type="spellEnd"/>
      <w:r w:rsidRPr="005926D7">
        <w:rPr>
          <w:rFonts w:ascii="Arial" w:eastAsia="Arial" w:hAnsi="Arial" w:cs="Arial"/>
        </w:rPr>
        <w:t>/BA.</w:t>
      </w:r>
    </w:p>
    <w:p w14:paraId="4FEC360F" w14:textId="77777777" w:rsidR="005926D7"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rPr>
        <w:lastRenderedPageBreak/>
        <w:t>A avaliação deverá compreender aspectos bromatológicos, físicos, químicos, biológicos, sensorial e descritivos, a serem definidos para cada produto, conforme avaliação.</w:t>
      </w:r>
    </w:p>
    <w:p w14:paraId="29BE4AE8" w14:textId="77777777" w:rsidR="00E6302C"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5926D7">
        <w:rPr>
          <w:rFonts w:ascii="Arial" w:eastAsia="Arial" w:hAnsi="Arial" w:cs="Arial"/>
        </w:rPr>
        <w:t>Em caso de conformidade dos produtos na entrega de amostras, o responsável pela avaliação emitirá parecer relatando a aprovação dos produtos, conforme avaliação realizada.</w:t>
      </w:r>
    </w:p>
    <w:p w14:paraId="0187B580" w14:textId="0414B707" w:rsidR="00E6302C" w:rsidRPr="00E6302C" w:rsidRDefault="005926D7" w:rsidP="005926D7">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E6302C">
        <w:rPr>
          <w:rFonts w:ascii="Arial" w:eastAsia="Arial" w:hAnsi="Arial" w:cs="Arial"/>
        </w:rPr>
        <w:t>Em caso de não conformidade dos produtos na entrega de amostras, o responsável pela avaliação emitirá parecer relatando a não conformidade do produto, onde ocasionará automaticamente a desclassificação da empresa arrematante.</w:t>
      </w:r>
    </w:p>
    <w:p w14:paraId="0F108BBF" w14:textId="77777777" w:rsidR="00E6302C" w:rsidRPr="0066221D" w:rsidRDefault="00E6302C" w:rsidP="005926D7">
      <w:pPr>
        <w:pBdr>
          <w:top w:val="nil"/>
          <w:left w:val="nil"/>
          <w:bottom w:val="nil"/>
          <w:right w:val="nil"/>
          <w:between w:val="nil"/>
        </w:pBdr>
        <w:tabs>
          <w:tab w:val="left" w:pos="993"/>
        </w:tabs>
        <w:spacing w:after="0" w:line="276" w:lineRule="auto"/>
        <w:jc w:val="both"/>
        <w:rPr>
          <w:rFonts w:ascii="Arial" w:eastAsia="Arial" w:hAnsi="Arial" w:cs="Arial"/>
        </w:rPr>
      </w:pPr>
    </w:p>
    <w:p w14:paraId="273F74D8" w14:textId="77777777" w:rsidR="00AD7F60" w:rsidRPr="0066221D" w:rsidRDefault="00AD7F60" w:rsidP="0054349E">
      <w:pPr>
        <w:numPr>
          <w:ilvl w:val="2"/>
          <w:numId w:val="33"/>
        </w:numPr>
        <w:tabs>
          <w:tab w:val="left" w:pos="993"/>
        </w:tabs>
        <w:spacing w:after="0" w:line="276" w:lineRule="auto"/>
        <w:ind w:left="0" w:firstLine="0"/>
        <w:jc w:val="both"/>
        <w:rPr>
          <w:rFonts w:ascii="Arial" w:eastAsia="Arial" w:hAnsi="Arial" w:cs="Arial"/>
        </w:rPr>
      </w:pPr>
      <w:r w:rsidRPr="0066221D">
        <w:rPr>
          <w:rFonts w:ascii="Arial" w:eastAsia="Arial" w:hAnsi="Arial" w:cs="Arial"/>
        </w:rPr>
        <w:t>Em relação às licitantes cooperativas será, ainda, exigida a seguinte documentação complementar:</w:t>
      </w:r>
    </w:p>
    <w:p w14:paraId="2759D25E" w14:textId="77777777" w:rsidR="00A25C78" w:rsidRPr="0066221D" w:rsidRDefault="00A25C78" w:rsidP="00A25C78">
      <w:pPr>
        <w:tabs>
          <w:tab w:val="left" w:pos="993"/>
        </w:tabs>
        <w:spacing w:after="0" w:line="276" w:lineRule="auto"/>
        <w:jc w:val="both"/>
        <w:rPr>
          <w:rFonts w:ascii="Arial" w:eastAsia="Arial" w:hAnsi="Arial" w:cs="Arial"/>
        </w:rPr>
      </w:pPr>
    </w:p>
    <w:p w14:paraId="48723EC9"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66221D">
        <w:rPr>
          <w:rFonts w:ascii="Arial" w:eastAsia="Arial" w:hAnsi="Arial" w:cs="Arial"/>
        </w:rPr>
        <w:t>arts</w:t>
      </w:r>
      <w:proofErr w:type="spellEnd"/>
      <w:r w:rsidRPr="0066221D">
        <w:rPr>
          <w:rFonts w:ascii="Arial" w:eastAsia="Arial" w:hAnsi="Arial" w:cs="Arial"/>
        </w:rPr>
        <w:t>. 4º, inciso XI, 21, inciso I e 42, §§2º a 6º da Lei n. 5.764 de 1971;</w:t>
      </w:r>
    </w:p>
    <w:p w14:paraId="61DF8753"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de regularidade de situação do contribuinte individual – DRSCI, para cada um dos cooperados indicados;</w:t>
      </w:r>
    </w:p>
    <w:p w14:paraId="575760F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comprovação do capital social proporcional ao número de cooperados necessários à prestação do serviço; </w:t>
      </w:r>
    </w:p>
    <w:p w14:paraId="4E30514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registro previsto na Lei n. 5.764/71, art. 107;</w:t>
      </w:r>
    </w:p>
    <w:p w14:paraId="2EA9FCD0"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comprovação de integração das respectivas quotas-partes por parte dos cooperados que executarão o contrato; e</w:t>
      </w:r>
    </w:p>
    <w:p w14:paraId="4A547501"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66221D" w:rsidRDefault="00AD7F60" w:rsidP="0054349E">
      <w:pPr>
        <w:numPr>
          <w:ilvl w:val="3"/>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última auditoria contábil-financeira da cooperativa, conforme dispõe o art. 112 da Lei nº 5.764/71 ou uma declaração, sob as penas da lei, de que tal auditoria não foi exigida pelo órgão fiscalizador.</w:t>
      </w:r>
    </w:p>
    <w:p w14:paraId="5E2DFD2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2556CDC4"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A declaração do vencedor acontecerá no momento imediatamente posterior à fase de habilitação.</w:t>
      </w:r>
    </w:p>
    <w:p w14:paraId="140B27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Caso a proposta mais vantajosa seja ofertada por microempresa, empresa de pequeno porte ou sociedade cooperativa equiparada, e uma vez constatada a existência de alguma restrição no que tange à regularidade fiscal e trabalhista, a mesma será convocada </w:t>
      </w:r>
      <w:r w:rsidRPr="0066221D">
        <w:rPr>
          <w:rFonts w:ascii="Arial" w:eastAsia="Arial" w:hAnsi="Arial" w:cs="Arial"/>
        </w:rPr>
        <w:lastRenderedPageBreak/>
        <w:t>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b/>
          <w:bCs/>
        </w:rPr>
        <w:t>Havendo necessidade de analisar minuciosamente os documentos exigidos, o Pregoeiro suspenderá a sessão, informando no “chat” a nova data e horário para a continuidade da mesma</w:t>
      </w:r>
      <w:r w:rsidRPr="0066221D">
        <w:rPr>
          <w:rFonts w:ascii="Arial" w:eastAsia="Arial" w:hAnsi="Arial" w:cs="Arial"/>
        </w:rPr>
        <w:t>.</w:t>
      </w:r>
    </w:p>
    <w:p w14:paraId="7C2FE8D2"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Será inabilitado o licitante que não comprovar sua habilitação, seja por não apresentar quaisquer dos documentos exigidos, ou apresentá-los em desacordo com o estabelecido neste Edital.</w:t>
      </w:r>
    </w:p>
    <w:p w14:paraId="5503C3CA"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Não havendo a comprovação cumulativa dos requisitos de habilitação, a inabilitação recairá sobre o(s) item(</w:t>
      </w:r>
      <w:proofErr w:type="spellStart"/>
      <w:r w:rsidRPr="0066221D">
        <w:rPr>
          <w:rFonts w:ascii="Arial" w:eastAsia="Arial" w:hAnsi="Arial" w:cs="Arial"/>
        </w:rPr>
        <w:t>ns</w:t>
      </w:r>
      <w:proofErr w:type="spellEnd"/>
      <w:r w:rsidRPr="0066221D">
        <w:rPr>
          <w:rFonts w:ascii="Arial" w:eastAsia="Arial" w:hAnsi="Arial" w:cs="Arial"/>
        </w:rPr>
        <w:t>) de menor(es) valor(es), cuja retirada(s) seja(m) suficiente(s) para a habilitação do licitante nos remanescentes.</w:t>
      </w:r>
    </w:p>
    <w:p w14:paraId="7CE0A0DF"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 xml:space="preserve">Após a entrega dos documentos para habilitação, </w:t>
      </w:r>
      <w:r w:rsidRPr="0066221D">
        <w:rPr>
          <w:rFonts w:ascii="Arial" w:eastAsia="Arial" w:hAnsi="Arial" w:cs="Arial"/>
          <w:b/>
          <w:bCs/>
        </w:rPr>
        <w:t>não será permitida a substituição ou a apresentação de novos documentos</w:t>
      </w:r>
      <w:r w:rsidRPr="0066221D">
        <w:rPr>
          <w:rFonts w:ascii="Arial" w:eastAsia="Arial" w:hAnsi="Arial" w:cs="Arial"/>
        </w:rPr>
        <w:t xml:space="preserve">, </w:t>
      </w:r>
      <w:r w:rsidRPr="0066221D">
        <w:rPr>
          <w:rFonts w:ascii="Arial" w:eastAsia="Arial" w:hAnsi="Arial" w:cs="Arial"/>
          <w:b/>
          <w:bCs/>
        </w:rPr>
        <w:t>salvo em sede de diligência</w:t>
      </w:r>
      <w:r w:rsidRPr="0066221D">
        <w:rPr>
          <w:rFonts w:ascii="Arial" w:eastAsia="Arial" w:hAnsi="Arial" w:cs="Arial"/>
        </w:rPr>
        <w:t>.</w:t>
      </w:r>
    </w:p>
    <w:p w14:paraId="50887C01" w14:textId="77777777" w:rsidR="00AD7F60" w:rsidRPr="0066221D" w:rsidRDefault="00AD7F60" w:rsidP="0054349E">
      <w:pPr>
        <w:numPr>
          <w:ilvl w:val="2"/>
          <w:numId w:val="33"/>
        </w:numPr>
        <w:pBdr>
          <w:top w:val="nil"/>
          <w:left w:val="nil"/>
          <w:bottom w:val="nil"/>
          <w:right w:val="nil"/>
          <w:between w:val="nil"/>
        </w:pBdr>
        <w:tabs>
          <w:tab w:val="left" w:pos="0"/>
        </w:tabs>
        <w:spacing w:after="0" w:line="276" w:lineRule="auto"/>
        <w:ind w:left="0" w:firstLine="0"/>
        <w:jc w:val="both"/>
        <w:rPr>
          <w:rFonts w:ascii="Arial" w:eastAsia="Arial" w:hAnsi="Arial" w:cs="Arial"/>
        </w:rPr>
      </w:pPr>
      <w:r w:rsidRPr="0066221D">
        <w:rPr>
          <w:rFonts w:ascii="Arial" w:eastAsia="Arial" w:hAnsi="Arial" w:cs="Arial"/>
        </w:rPr>
        <w:t>Constatado o atendimento às exigências de habilitação fixadas no Edital, o licitante será declarado vencedor.</w:t>
      </w:r>
    </w:p>
    <w:p w14:paraId="3C8432F5" w14:textId="77777777" w:rsidR="00550E3F" w:rsidRPr="0066221D" w:rsidRDefault="00550E3F" w:rsidP="00550E3F">
      <w:pPr>
        <w:spacing w:after="0" w:line="276" w:lineRule="auto"/>
        <w:jc w:val="both"/>
        <w:rPr>
          <w:rFonts w:ascii="Arial" w:eastAsia="Arial" w:hAnsi="Arial" w:cs="Arial"/>
        </w:rPr>
      </w:pPr>
    </w:p>
    <w:p w14:paraId="26982D90" w14:textId="71359A11" w:rsidR="00D758F9" w:rsidRPr="0066221D" w:rsidRDefault="00D758F9" w:rsidP="0054349E">
      <w:pPr>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RECURSOS</w:t>
      </w:r>
      <w:r w:rsidR="001F32BD" w:rsidRPr="001F32BD">
        <w:t xml:space="preserve"> </w:t>
      </w:r>
      <w:r w:rsidR="001F32BD" w:rsidRPr="001F32BD">
        <w:rPr>
          <w:rFonts w:ascii="Arial" w:eastAsia="Arial" w:hAnsi="Arial" w:cs="Arial"/>
          <w:b/>
        </w:rPr>
        <w:t>ADMINISTRATIVOS ACERCA DAS HABILITAÇÕES</w:t>
      </w:r>
    </w:p>
    <w:p w14:paraId="4287D0CC" w14:textId="77777777" w:rsidR="00AD7F60" w:rsidRPr="0066221D" w:rsidRDefault="00AD7F60" w:rsidP="00E0162A">
      <w:pPr>
        <w:spacing w:after="0" w:line="276" w:lineRule="auto"/>
        <w:jc w:val="both"/>
        <w:rPr>
          <w:rFonts w:ascii="Arial" w:eastAsia="Arial" w:hAnsi="Arial" w:cs="Arial"/>
        </w:rPr>
      </w:pPr>
    </w:p>
    <w:p w14:paraId="7B8D32ED" w14:textId="27A81668"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Declarado o vencedor e decorrida a fase de regularização fiscal e trabalhista da licitante qualificada, será concedido </w:t>
      </w:r>
      <w:r w:rsidRPr="001F32BD">
        <w:rPr>
          <w:rFonts w:ascii="Arial" w:hAnsi="Arial" w:cs="Arial"/>
          <w:b/>
          <w:bCs/>
        </w:rPr>
        <w:t>o prazo de no máximo</w:t>
      </w:r>
      <w:r w:rsidRPr="001F32BD">
        <w:rPr>
          <w:rFonts w:ascii="Arial" w:hAnsi="Arial" w:cs="Arial"/>
        </w:rPr>
        <w:t xml:space="preserve"> </w:t>
      </w:r>
      <w:r>
        <w:rPr>
          <w:rFonts w:ascii="Arial" w:hAnsi="Arial" w:cs="Arial"/>
          <w:b/>
          <w:bCs/>
        </w:rPr>
        <w:t>30</w:t>
      </w:r>
      <w:r w:rsidRPr="001F32BD">
        <w:rPr>
          <w:rFonts w:ascii="Arial" w:hAnsi="Arial" w:cs="Arial"/>
          <w:b/>
          <w:bCs/>
        </w:rPr>
        <w:t xml:space="preserve"> (</w:t>
      </w:r>
      <w:r>
        <w:rPr>
          <w:rFonts w:ascii="Arial" w:hAnsi="Arial" w:cs="Arial"/>
          <w:b/>
          <w:bCs/>
        </w:rPr>
        <w:t>trinta</w:t>
      </w:r>
      <w:r w:rsidRPr="001F32BD">
        <w:rPr>
          <w:rFonts w:ascii="Arial" w:hAnsi="Arial" w:cs="Arial"/>
          <w:b/>
          <w:bCs/>
        </w:rPr>
        <w:t>) minutos</w:t>
      </w:r>
      <w:r w:rsidRPr="001F32BD">
        <w:rPr>
          <w:rFonts w:ascii="Arial" w:hAnsi="Arial" w:cs="Arial"/>
        </w:rPr>
        <w:t>, para que qualquer licitante manifeste a intenção de recorrer, em campo próprio do sistema acerca das habilitações.</w:t>
      </w:r>
    </w:p>
    <w:p w14:paraId="3AB52D2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25CE062F" w14:textId="77777777"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17DDA2E8"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7C6C9DB1" w14:textId="265EA49B"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431AAC5D"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6C8CC7" w14:textId="4EFB8612" w:rsidR="001F32BD" w:rsidRDefault="009C383F"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w:t>
      </w:r>
      <w:r w:rsidR="001F32BD" w:rsidRPr="001F32BD">
        <w:rPr>
          <w:rFonts w:ascii="Arial" w:hAnsi="Arial" w:cs="Arial"/>
        </w:rPr>
        <w:t xml:space="preserve">, a partir de então, o prazo de 03 (três) dias úteis para apresentar as razões, pelo sistema eletrônico, ficando os demais licitantes, desde logo, </w:t>
      </w:r>
      <w:r w:rsidR="001F32BD" w:rsidRPr="001F32BD">
        <w:rPr>
          <w:rFonts w:ascii="Arial" w:hAnsi="Arial" w:cs="Arial"/>
        </w:rPr>
        <w:lastRenderedPageBreak/>
        <w:t>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12902275"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389D4B5" w14:textId="3107C7F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6314D3A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0469976" w14:textId="77777777" w:rsid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26BECA72"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4E3C56BC" w14:textId="07997F8C"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acolhimento do recurso invalida tão somente os atos insuscetíveis de aproveitamento.</w:t>
      </w:r>
    </w:p>
    <w:p w14:paraId="049FAC93" w14:textId="77777777" w:rsidR="001F32BD" w:rsidRPr="001F32BD" w:rsidRDefault="001F32BD" w:rsidP="001F32BD">
      <w:pPr>
        <w:pBdr>
          <w:top w:val="nil"/>
          <w:left w:val="nil"/>
          <w:bottom w:val="nil"/>
          <w:right w:val="nil"/>
          <w:between w:val="nil"/>
        </w:pBdr>
        <w:spacing w:after="0" w:line="276" w:lineRule="auto"/>
        <w:jc w:val="both"/>
        <w:rPr>
          <w:rFonts w:ascii="Arial" w:eastAsia="Arial" w:hAnsi="Arial" w:cs="Arial"/>
        </w:rPr>
      </w:pPr>
    </w:p>
    <w:p w14:paraId="17A675EB" w14:textId="0495DF2E" w:rsidR="001F32BD" w:rsidRPr="001F32BD" w:rsidRDefault="001F32BD"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e o pedido de reconsideração terão efeito suspensivo do ato ou da decisão recorrida até que sobrevenha decisão final da autoridade competente.</w:t>
      </w:r>
    </w:p>
    <w:p w14:paraId="2E3C81BC" w14:textId="77777777" w:rsidR="001F32BD" w:rsidRPr="0066221D" w:rsidRDefault="001F32BD" w:rsidP="00D758F9">
      <w:pPr>
        <w:spacing w:after="0" w:line="276" w:lineRule="auto"/>
        <w:jc w:val="both"/>
        <w:rPr>
          <w:rFonts w:ascii="Arial" w:eastAsia="Arial" w:hAnsi="Arial" w:cs="Arial"/>
        </w:rPr>
      </w:pPr>
    </w:p>
    <w:p w14:paraId="50E691A6" w14:textId="7FDE3136"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b/>
        </w:rPr>
      </w:pPr>
      <w:r w:rsidRPr="0066221D">
        <w:rPr>
          <w:rFonts w:ascii="Arial" w:eastAsia="Arial" w:hAnsi="Arial" w:cs="Arial"/>
          <w:b/>
        </w:rPr>
        <w:t>REABERTURA DA SESSÃO PÚBLICA</w:t>
      </w:r>
    </w:p>
    <w:p w14:paraId="5B01D2BC" w14:textId="77777777" w:rsidR="00AD7F60" w:rsidRPr="0066221D" w:rsidRDefault="00AD7F60" w:rsidP="00E0162A">
      <w:pPr>
        <w:pBdr>
          <w:top w:val="nil"/>
          <w:left w:val="nil"/>
          <w:bottom w:val="nil"/>
          <w:right w:val="nil"/>
          <w:between w:val="nil"/>
        </w:pBdr>
        <w:spacing w:after="0" w:line="276" w:lineRule="auto"/>
        <w:ind w:left="858" w:hanging="432"/>
        <w:jc w:val="both"/>
        <w:rPr>
          <w:rFonts w:ascii="Arial" w:eastAsia="Arial" w:hAnsi="Arial" w:cs="Arial"/>
        </w:rPr>
      </w:pPr>
    </w:p>
    <w:p w14:paraId="0D0FA0F7" w14:textId="77777777" w:rsidR="00AD7F60" w:rsidRPr="0066221D" w:rsidRDefault="00AD7F60" w:rsidP="0054349E">
      <w:pPr>
        <w:numPr>
          <w:ilvl w:val="1"/>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sessão pública poderá ser reaberta:</w:t>
      </w:r>
    </w:p>
    <w:p w14:paraId="76F5F24C" w14:textId="77777777" w:rsidR="00D758F9" w:rsidRPr="0066221D" w:rsidRDefault="00D758F9" w:rsidP="00D758F9">
      <w:pPr>
        <w:pBdr>
          <w:top w:val="nil"/>
          <w:left w:val="nil"/>
          <w:bottom w:val="nil"/>
          <w:right w:val="nil"/>
          <w:between w:val="nil"/>
        </w:pBdr>
        <w:tabs>
          <w:tab w:val="left" w:pos="567"/>
        </w:tabs>
        <w:spacing w:after="0" w:line="276" w:lineRule="auto"/>
        <w:jc w:val="both"/>
        <w:rPr>
          <w:rFonts w:ascii="Arial" w:eastAsia="Arial" w:hAnsi="Arial" w:cs="Arial"/>
        </w:rPr>
      </w:pPr>
    </w:p>
    <w:p w14:paraId="2B9ED2DD"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Todos os licitantes remanescentes deverão ser convocados para acompanhar a sessão reaberta.</w:t>
      </w:r>
    </w:p>
    <w:p w14:paraId="65CDABDF"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se dará por meio do sistema eletrônico (“chat”) ou e-mail de acordo com a fase do procedimento licitatório.</w:t>
      </w:r>
    </w:p>
    <w:p w14:paraId="1E4788B8" w14:textId="77777777" w:rsidR="00AD7F60" w:rsidRPr="0066221D" w:rsidRDefault="00AD7F60" w:rsidP="0054349E">
      <w:pPr>
        <w:numPr>
          <w:ilvl w:val="2"/>
          <w:numId w:val="3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66221D">
        <w:rPr>
          <w:rFonts w:ascii="Arial" w:eastAsia="Arial" w:hAnsi="Arial" w:cs="Arial"/>
        </w:rPr>
        <w:t>A convocação feita por e-mail dar-se-á de acordo com os dados contidos no cadastro do licitante, sendo responsabilidade do licitante manter seus dados cadastrais atualizados.</w:t>
      </w:r>
    </w:p>
    <w:p w14:paraId="180B689A" w14:textId="77777777" w:rsidR="00D758F9" w:rsidRPr="0066221D" w:rsidRDefault="00D758F9" w:rsidP="00D758F9">
      <w:pPr>
        <w:spacing w:after="0" w:line="276" w:lineRule="auto"/>
        <w:jc w:val="both"/>
        <w:rPr>
          <w:rFonts w:ascii="Arial" w:eastAsia="Arial" w:hAnsi="Arial" w:cs="Arial"/>
        </w:rPr>
      </w:pPr>
    </w:p>
    <w:p w14:paraId="2E934F2E" w14:textId="36B539E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ADJUDICAÇÃO E HOMOLOGAÇÃO</w:t>
      </w:r>
    </w:p>
    <w:p w14:paraId="3954B43D" w14:textId="77777777" w:rsidR="00AD7F60" w:rsidRPr="0066221D" w:rsidRDefault="00AD7F60" w:rsidP="00E0162A">
      <w:pPr>
        <w:spacing w:after="0" w:line="276" w:lineRule="auto"/>
        <w:rPr>
          <w:rFonts w:ascii="Arial" w:eastAsia="Arial" w:hAnsi="Arial" w:cs="Arial"/>
        </w:rPr>
      </w:pPr>
    </w:p>
    <w:p w14:paraId="0EECA29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66221D" w:rsidRDefault="00D758F9" w:rsidP="00D758F9">
      <w:pPr>
        <w:spacing w:after="0" w:line="276" w:lineRule="auto"/>
        <w:jc w:val="both"/>
        <w:rPr>
          <w:rFonts w:ascii="Arial" w:eastAsia="Arial" w:hAnsi="Arial" w:cs="Arial"/>
        </w:rPr>
      </w:pPr>
    </w:p>
    <w:p w14:paraId="2727733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Após a fase recursal, constatada a regularidade dos atos praticados, a autoridade competente homologará o procedimento licitatório. </w:t>
      </w:r>
    </w:p>
    <w:p w14:paraId="7646EA21" w14:textId="77777777" w:rsidR="00D758F9" w:rsidRPr="0066221D" w:rsidRDefault="00D758F9" w:rsidP="00D758F9">
      <w:pPr>
        <w:spacing w:after="0" w:line="276" w:lineRule="auto"/>
        <w:jc w:val="both"/>
        <w:rPr>
          <w:rFonts w:ascii="Arial" w:eastAsia="Arial" w:hAnsi="Arial" w:cs="Arial"/>
        </w:rPr>
      </w:pPr>
    </w:p>
    <w:p w14:paraId="6DF32D08" w14:textId="1F1B597C"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GARANTIA DE EXECUÇÃO</w:t>
      </w:r>
    </w:p>
    <w:p w14:paraId="2F7C1F4C" w14:textId="77777777" w:rsidR="00AD7F60" w:rsidRPr="0066221D" w:rsidRDefault="00AD7F60" w:rsidP="00E0162A">
      <w:pPr>
        <w:spacing w:after="0" w:line="276" w:lineRule="auto"/>
        <w:jc w:val="both"/>
        <w:rPr>
          <w:rFonts w:ascii="Arial" w:eastAsia="Arial" w:hAnsi="Arial" w:cs="Arial"/>
        </w:rPr>
      </w:pPr>
    </w:p>
    <w:p w14:paraId="7EBFA5E4" w14:textId="77777777" w:rsidR="00D758F9"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Não haverá exigência de garantia de execução para a presente contratação.</w:t>
      </w:r>
    </w:p>
    <w:p w14:paraId="2CA6A437" w14:textId="579981E1" w:rsidR="00D758F9" w:rsidRPr="0066221D" w:rsidRDefault="00D758F9" w:rsidP="00D758F9">
      <w:pPr>
        <w:spacing w:after="0" w:line="276" w:lineRule="auto"/>
        <w:jc w:val="both"/>
        <w:rPr>
          <w:rFonts w:ascii="Arial" w:eastAsia="Arial" w:hAnsi="Arial" w:cs="Arial"/>
        </w:rPr>
      </w:pPr>
    </w:p>
    <w:p w14:paraId="0FF69532" w14:textId="7796D022" w:rsidR="00D758F9" w:rsidRPr="0066221D" w:rsidRDefault="00D758F9"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TERMO DE CONTRATO</w:t>
      </w:r>
    </w:p>
    <w:p w14:paraId="17A4E9B6" w14:textId="77777777" w:rsidR="00D758F9" w:rsidRPr="0066221D" w:rsidRDefault="00D758F9" w:rsidP="00E0162A">
      <w:pPr>
        <w:spacing w:after="0" w:line="276" w:lineRule="auto"/>
        <w:ind w:left="-113"/>
        <w:jc w:val="both"/>
        <w:rPr>
          <w:rFonts w:ascii="Arial" w:eastAsia="Arial" w:hAnsi="Arial" w:cs="Arial"/>
        </w:rPr>
      </w:pPr>
    </w:p>
    <w:p w14:paraId="6733403A"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Após a homologação da licitação, em sendo realizada a contratação, será firmado Termo de Contrato ou emitido instrumento equivalente.</w:t>
      </w:r>
    </w:p>
    <w:p w14:paraId="3433DC4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O adjudicatário terá o prazo de </w:t>
      </w:r>
      <w:r w:rsidRPr="0066221D">
        <w:rPr>
          <w:rFonts w:ascii="Arial" w:eastAsia="Arial" w:hAnsi="Arial" w:cs="Arial"/>
          <w:b/>
          <w:bCs/>
        </w:rPr>
        <w:t>05 (cinco) dias úteis</w:t>
      </w:r>
      <w:r w:rsidRPr="0066221D">
        <w:rPr>
          <w:rFonts w:ascii="Arial" w:eastAsia="Arial" w:hAnsi="Arial" w:cs="Arial"/>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6FF3D972"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O Aceite da Nota de Empenho ou do instrumento equivalente, emitida à empresa adjudicada, implica no reconhecimento de que:</w:t>
      </w:r>
    </w:p>
    <w:p w14:paraId="40A3E387"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Referida Nota está substituindo o contrato, aplicando-se à relação de negócios ali estabelecida as disposições da Lei nº 14.133, de 2021;</w:t>
      </w:r>
    </w:p>
    <w:p w14:paraId="6A5C8D14"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se vincula à sua proposta e às previsões contidas no edital e seus anexos;</w:t>
      </w:r>
    </w:p>
    <w:p w14:paraId="7B9D2CB3" w14:textId="77777777" w:rsidR="00AD7F60" w:rsidRPr="0066221D" w:rsidRDefault="00AD7F60" w:rsidP="0054349E">
      <w:pPr>
        <w:numPr>
          <w:ilvl w:val="2"/>
          <w:numId w:val="16"/>
        </w:numPr>
        <w:spacing w:after="0" w:line="276" w:lineRule="auto"/>
        <w:ind w:left="0" w:firstLine="0"/>
        <w:jc w:val="both"/>
        <w:rPr>
          <w:rFonts w:ascii="Arial" w:eastAsia="Arial" w:hAnsi="Arial" w:cs="Arial"/>
        </w:rPr>
      </w:pPr>
      <w:r w:rsidRPr="0066221D">
        <w:rPr>
          <w:rFonts w:ascii="Arial" w:eastAsia="Arial" w:hAnsi="Arial" w:cs="Arial"/>
        </w:rPr>
        <w:t xml:space="preserve"> A contratada reconhece que as hipóteses de extinção são aquelas previstas nos artigos 137 e 138 da Lei nº 14.133/21 e reconhece os direitos da Administração previstos no artigo 139 da mesma Lei.</w:t>
      </w:r>
    </w:p>
    <w:p w14:paraId="57C8D992" w14:textId="0DB0D5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b/>
          <w:bCs/>
        </w:rPr>
        <w:t xml:space="preserve">O prazo de vigência da contratação </w:t>
      </w:r>
      <w:r w:rsidR="00A20B00">
        <w:rPr>
          <w:rFonts w:ascii="Arial" w:eastAsia="Arial" w:hAnsi="Arial" w:cs="Arial"/>
          <w:b/>
          <w:bCs/>
        </w:rPr>
        <w:t>12 (doze) meses</w:t>
      </w:r>
      <w:r w:rsidRPr="0066221D">
        <w:rPr>
          <w:rFonts w:ascii="Arial" w:eastAsia="Arial" w:hAnsi="Arial" w:cs="Arial"/>
          <w:b/>
          <w:bCs/>
        </w:rPr>
        <w:t>, prorrogável conforme previsão no instrumento contratual e no termo de referência</w:t>
      </w:r>
      <w:r w:rsidRPr="0066221D">
        <w:rPr>
          <w:rFonts w:ascii="Arial" w:eastAsia="Arial" w:hAnsi="Arial" w:cs="Arial"/>
        </w:rPr>
        <w:t xml:space="preserve">. </w:t>
      </w:r>
    </w:p>
    <w:p w14:paraId="4F4F8A55" w14:textId="77777777" w:rsidR="00AD7F60" w:rsidRPr="0066221D" w:rsidRDefault="00AD7F60">
      <w:pPr>
        <w:numPr>
          <w:ilvl w:val="2"/>
          <w:numId w:val="10"/>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66221D" w:rsidRDefault="00AD7F60" w:rsidP="0054349E">
      <w:pPr>
        <w:numPr>
          <w:ilvl w:val="1"/>
          <w:numId w:val="16"/>
        </w:numPr>
        <w:spacing w:after="0" w:line="276" w:lineRule="auto"/>
        <w:ind w:left="0" w:firstLine="0"/>
        <w:jc w:val="both"/>
        <w:rPr>
          <w:rFonts w:ascii="Arial" w:eastAsia="Arial" w:hAnsi="Arial" w:cs="Arial"/>
        </w:rPr>
      </w:pPr>
      <w:r w:rsidRPr="0066221D">
        <w:rPr>
          <w:rFonts w:ascii="Arial" w:eastAsia="Arial" w:hAnsi="Arial" w:cs="Arial"/>
        </w:rPr>
        <w:t xml:space="preserve">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w:t>
      </w:r>
      <w:r w:rsidRPr="0066221D">
        <w:rPr>
          <w:rFonts w:ascii="Arial" w:eastAsia="Arial" w:hAnsi="Arial" w:cs="Arial"/>
        </w:rPr>
        <w:lastRenderedPageBreak/>
        <w:t>requisitos para habilitação, analisada a proposta e eventuais documentos complementares e, feita a negociação, assinar o contrato.</w:t>
      </w:r>
    </w:p>
    <w:p w14:paraId="3986A3FE" w14:textId="77777777" w:rsidR="00AD7F60" w:rsidRPr="0066221D" w:rsidRDefault="00AD7F60" w:rsidP="00E0162A">
      <w:pPr>
        <w:spacing w:after="0" w:line="276" w:lineRule="auto"/>
        <w:jc w:val="both"/>
        <w:rPr>
          <w:rFonts w:ascii="Arial" w:eastAsia="Arial" w:hAnsi="Arial" w:cs="Arial"/>
        </w:rPr>
      </w:pPr>
    </w:p>
    <w:p w14:paraId="6530D368" w14:textId="651F5DAE"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REAJUSTE</w:t>
      </w:r>
    </w:p>
    <w:p w14:paraId="29AEADB2" w14:textId="77777777" w:rsidR="000820B3" w:rsidRPr="0066221D" w:rsidRDefault="000820B3" w:rsidP="000820B3">
      <w:pPr>
        <w:widowControl w:val="0"/>
        <w:tabs>
          <w:tab w:val="left" w:pos="426"/>
        </w:tabs>
        <w:autoSpaceDE w:val="0"/>
        <w:autoSpaceDN w:val="0"/>
        <w:spacing w:after="0" w:line="276" w:lineRule="auto"/>
        <w:ind w:right="-1"/>
        <w:jc w:val="both"/>
        <w:rPr>
          <w:rFonts w:ascii="Arial" w:hAnsi="Arial" w:cs="Arial"/>
        </w:rPr>
      </w:pPr>
    </w:p>
    <w:p w14:paraId="5B4B458F"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4BCAE5AC" w14:textId="77777777" w:rsidR="00255C80" w:rsidRDefault="00255C80" w:rsidP="00255C80">
      <w:pPr>
        <w:pStyle w:val="PargrafodaLista"/>
        <w:widowControl w:val="0"/>
        <w:tabs>
          <w:tab w:val="left" w:pos="426"/>
        </w:tabs>
        <w:autoSpaceDE w:val="0"/>
        <w:autoSpaceDN w:val="0"/>
        <w:spacing w:after="0" w:line="276" w:lineRule="auto"/>
        <w:ind w:left="0" w:right="-1"/>
        <w:jc w:val="both"/>
        <w:rPr>
          <w:rFonts w:ascii="Arial" w:hAnsi="Arial" w:cs="Arial"/>
        </w:rPr>
      </w:pPr>
    </w:p>
    <w:p w14:paraId="7BDC25D3"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O preço poderá ser reajustado, contados da data de celebração deste ajuste, observada a variação do Índice Nacional de Preços ao Consumidor Amplo – INPCA ou por outro indicador que venha substituí-lo.</w:t>
      </w:r>
    </w:p>
    <w:p w14:paraId="47A40969" w14:textId="77777777" w:rsidR="00255C80" w:rsidRPr="00255C80" w:rsidRDefault="00255C80" w:rsidP="00255C80">
      <w:pPr>
        <w:pStyle w:val="PargrafodaLista"/>
        <w:rPr>
          <w:rFonts w:ascii="Arial" w:hAnsi="Arial" w:cs="Arial"/>
        </w:rPr>
      </w:pPr>
    </w:p>
    <w:p w14:paraId="50B3911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3D0E157" w14:textId="77777777" w:rsidR="00255C80" w:rsidRPr="00255C80" w:rsidRDefault="00255C80" w:rsidP="00255C80">
      <w:pPr>
        <w:pStyle w:val="PargrafodaLista"/>
        <w:rPr>
          <w:rFonts w:ascii="Arial" w:hAnsi="Arial" w:cs="Arial"/>
        </w:rPr>
      </w:pPr>
    </w:p>
    <w:p w14:paraId="2516DDEB"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Nas aferições finais, o(s) índice(s) utilizado(s) para reajuste será(</w:t>
      </w:r>
      <w:proofErr w:type="spellStart"/>
      <w:r w:rsidRPr="00255C80">
        <w:rPr>
          <w:rFonts w:ascii="Arial" w:hAnsi="Arial" w:cs="Arial"/>
        </w:rPr>
        <w:t>ão</w:t>
      </w:r>
      <w:proofErr w:type="spellEnd"/>
      <w:r w:rsidRPr="00255C80">
        <w:rPr>
          <w:rFonts w:ascii="Arial" w:hAnsi="Arial" w:cs="Arial"/>
        </w:rPr>
        <w:t>), obrigatoriamente, o(s) definitivo(s).</w:t>
      </w:r>
    </w:p>
    <w:p w14:paraId="794C40BB" w14:textId="77777777" w:rsidR="00255C80" w:rsidRPr="00255C80" w:rsidRDefault="00255C80" w:rsidP="00255C80">
      <w:pPr>
        <w:pStyle w:val="PargrafodaLista"/>
        <w:rPr>
          <w:rFonts w:ascii="Arial" w:hAnsi="Arial" w:cs="Arial"/>
        </w:rPr>
      </w:pPr>
    </w:p>
    <w:p w14:paraId="5ADFAFF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o(s) índice(s) estabelecido(s) para reajustamento venha(m) a ser extinto(s) ou de qualquer forma não possa(m) mais ser utilizado(s), será(</w:t>
      </w:r>
      <w:proofErr w:type="spellStart"/>
      <w:r w:rsidRPr="00255C80">
        <w:rPr>
          <w:rFonts w:ascii="Arial" w:hAnsi="Arial" w:cs="Arial"/>
        </w:rPr>
        <w:t>ão</w:t>
      </w:r>
      <w:proofErr w:type="spellEnd"/>
      <w:r w:rsidRPr="00255C80">
        <w:rPr>
          <w:rFonts w:ascii="Arial" w:hAnsi="Arial" w:cs="Arial"/>
        </w:rPr>
        <w:t>) adotado(s), em substituição, o(s) que vier(em) a ser determinado(s) pela legislação então em vigor.</w:t>
      </w:r>
    </w:p>
    <w:p w14:paraId="526D618E" w14:textId="77777777" w:rsidR="00255C80" w:rsidRPr="00255C80" w:rsidRDefault="00255C80" w:rsidP="00255C80">
      <w:pPr>
        <w:pStyle w:val="PargrafodaLista"/>
        <w:rPr>
          <w:rFonts w:ascii="Arial" w:hAnsi="Arial" w:cs="Arial"/>
        </w:rPr>
      </w:pPr>
    </w:p>
    <w:p w14:paraId="1C702200" w14:textId="77777777" w:rsid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 xml:space="preserve">Na ausência de previsão legal quanto ao índice substituto, as partes elegerão novo índice oficial, para reajustamento do preço do valor remanescente, por meio de termo aditivo. </w:t>
      </w:r>
    </w:p>
    <w:p w14:paraId="14D50DB4" w14:textId="77777777" w:rsidR="00255C80" w:rsidRPr="00255C80" w:rsidRDefault="00255C80" w:rsidP="00255C80">
      <w:pPr>
        <w:pStyle w:val="PargrafodaLista"/>
        <w:rPr>
          <w:rFonts w:ascii="Arial" w:hAnsi="Arial" w:cs="Arial"/>
        </w:rPr>
      </w:pPr>
    </w:p>
    <w:p w14:paraId="1338306D" w14:textId="4ECFFED5" w:rsidR="00255C80" w:rsidRPr="00255C80" w:rsidRDefault="00255C80" w:rsidP="0054349E">
      <w:pPr>
        <w:pStyle w:val="PargrafodaLista"/>
        <w:widowControl w:val="0"/>
        <w:numPr>
          <w:ilvl w:val="1"/>
          <w:numId w:val="33"/>
        </w:numPr>
        <w:tabs>
          <w:tab w:val="left" w:pos="426"/>
        </w:tabs>
        <w:autoSpaceDE w:val="0"/>
        <w:autoSpaceDN w:val="0"/>
        <w:spacing w:after="0" w:line="276" w:lineRule="auto"/>
        <w:ind w:left="0" w:right="-1" w:firstLine="0"/>
        <w:jc w:val="both"/>
        <w:rPr>
          <w:rFonts w:ascii="Arial" w:hAnsi="Arial" w:cs="Arial"/>
        </w:rPr>
      </w:pPr>
      <w:r w:rsidRPr="00255C80">
        <w:rPr>
          <w:rFonts w:ascii="Arial" w:hAnsi="Arial" w:cs="Arial"/>
        </w:rPr>
        <w:t>Caso o contratado solicite revisão ou repactuação do valor contratado, a Administração terá o prazo de 30 (trinta) para deferir ou indeferir o pedido.</w:t>
      </w:r>
    </w:p>
    <w:p w14:paraId="7C867B46" w14:textId="77777777" w:rsidR="000820B3" w:rsidRPr="0066221D" w:rsidRDefault="000820B3" w:rsidP="000820B3">
      <w:pPr>
        <w:spacing w:after="0" w:line="276" w:lineRule="auto"/>
        <w:jc w:val="both"/>
        <w:rPr>
          <w:rFonts w:ascii="Arial" w:eastAsia="Arial" w:hAnsi="Arial" w:cs="Arial"/>
        </w:rPr>
      </w:pPr>
    </w:p>
    <w:p w14:paraId="4E342E5B" w14:textId="0DFCCB85"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ACEITAÇÃO DO OBJETO E DA FISCALIZAÇÃO</w:t>
      </w:r>
    </w:p>
    <w:p w14:paraId="2FD56D8E" w14:textId="77777777" w:rsidR="00AD7F60" w:rsidRPr="0066221D" w:rsidRDefault="00AD7F60" w:rsidP="00E0162A">
      <w:pPr>
        <w:spacing w:after="0" w:line="276" w:lineRule="auto"/>
        <w:ind w:right="-1" w:firstLine="68"/>
        <w:jc w:val="both"/>
        <w:rPr>
          <w:rFonts w:ascii="Arial" w:eastAsia="Arial" w:hAnsi="Arial" w:cs="Arial"/>
        </w:rPr>
      </w:pPr>
    </w:p>
    <w:p w14:paraId="7847125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critérios de aceitação do objeto e de fiscalização estão previstos no Termo de Referência e no Termo de Contrato, anexos deste edital.</w:t>
      </w:r>
    </w:p>
    <w:p w14:paraId="599826AA" w14:textId="77777777" w:rsidR="00AD7F60" w:rsidRPr="0066221D" w:rsidRDefault="00AD7F60" w:rsidP="00E0162A">
      <w:pPr>
        <w:spacing w:after="0" w:line="276" w:lineRule="auto"/>
        <w:jc w:val="both"/>
        <w:rPr>
          <w:rFonts w:ascii="Arial" w:eastAsia="Arial" w:hAnsi="Arial" w:cs="Arial"/>
        </w:rPr>
      </w:pPr>
    </w:p>
    <w:p w14:paraId="6E5D7F38" w14:textId="43AA205C"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OBRIGAÇÕES DA CONTRATANTE E DA CONTRATADA</w:t>
      </w:r>
    </w:p>
    <w:p w14:paraId="55F5532F" w14:textId="77777777" w:rsidR="000820B3" w:rsidRPr="0066221D" w:rsidRDefault="000820B3" w:rsidP="00E0162A">
      <w:pPr>
        <w:spacing w:after="0" w:line="276" w:lineRule="auto"/>
        <w:jc w:val="both"/>
        <w:rPr>
          <w:rFonts w:ascii="Arial" w:eastAsia="Arial" w:hAnsi="Arial" w:cs="Arial"/>
        </w:rPr>
      </w:pPr>
    </w:p>
    <w:p w14:paraId="338606F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obrigações da Contratante e da Contratada são as estabelecidas no Termo de Referência e no Termo de Contrato, anexos deste edital.</w:t>
      </w:r>
    </w:p>
    <w:p w14:paraId="24EAE2AB" w14:textId="77777777" w:rsidR="000820B3" w:rsidRPr="0066221D" w:rsidRDefault="000820B3" w:rsidP="000820B3">
      <w:pPr>
        <w:spacing w:after="0" w:line="276" w:lineRule="auto"/>
        <w:jc w:val="both"/>
        <w:rPr>
          <w:rFonts w:ascii="Arial" w:eastAsia="Arial" w:hAnsi="Arial" w:cs="Arial"/>
        </w:rPr>
      </w:pPr>
    </w:p>
    <w:p w14:paraId="6206808E" w14:textId="5B7E85F7"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PAGAMENTO</w:t>
      </w:r>
    </w:p>
    <w:p w14:paraId="37C64DF5" w14:textId="77777777" w:rsidR="00AD7F60" w:rsidRPr="0066221D" w:rsidRDefault="00AD7F60" w:rsidP="00E0162A">
      <w:pPr>
        <w:spacing w:after="0" w:line="276" w:lineRule="auto"/>
        <w:jc w:val="both"/>
        <w:rPr>
          <w:rFonts w:ascii="Arial" w:eastAsia="Arial" w:hAnsi="Arial" w:cs="Arial"/>
        </w:rPr>
      </w:pPr>
    </w:p>
    <w:p w14:paraId="7A7EE7A2"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regras acerca do pagamento são as estabelecidas no Termo de Referência e no Termo de Contrato, anexos deste edital.</w:t>
      </w:r>
    </w:p>
    <w:p w14:paraId="2B941F54" w14:textId="77777777" w:rsidR="000820B3" w:rsidRPr="0066221D" w:rsidRDefault="000820B3" w:rsidP="000820B3">
      <w:pPr>
        <w:spacing w:after="0" w:line="276" w:lineRule="auto"/>
        <w:jc w:val="both"/>
        <w:rPr>
          <w:rFonts w:ascii="Arial" w:eastAsia="Arial" w:hAnsi="Arial" w:cs="Arial"/>
        </w:rPr>
      </w:pPr>
    </w:p>
    <w:p w14:paraId="6C829275" w14:textId="1F65683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INFRAÇÕES ADMINISTRATIVAS E SANÇÕES</w:t>
      </w:r>
    </w:p>
    <w:p w14:paraId="7189191A" w14:textId="77777777" w:rsidR="00AD7F60" w:rsidRPr="0066221D" w:rsidRDefault="00AD7F60" w:rsidP="00E0162A">
      <w:pPr>
        <w:spacing w:after="0" w:line="276" w:lineRule="auto"/>
        <w:jc w:val="both"/>
        <w:rPr>
          <w:rFonts w:ascii="Arial" w:eastAsia="Arial" w:hAnsi="Arial" w:cs="Arial"/>
        </w:rPr>
      </w:pPr>
      <w:bookmarkStart w:id="17" w:name="_Hlk158150018"/>
    </w:p>
    <w:p w14:paraId="71613217"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18" w:name="_heading=h.2xcytpi" w:colFirst="0" w:colLast="0"/>
      <w:bookmarkEnd w:id="18"/>
      <w:r w:rsidRPr="0066221D">
        <w:rPr>
          <w:rFonts w:ascii="Arial" w:eastAsia="Arial" w:hAnsi="Arial" w:cs="Arial"/>
        </w:rPr>
        <w:t xml:space="preserve">Comete infração administrativa, nos termos da Lei nº 14.133, de 2021, com dolo ou culpa o licitante/adjudicatário que: </w:t>
      </w:r>
    </w:p>
    <w:p w14:paraId="1163091C" w14:textId="77777777" w:rsidR="000820B3" w:rsidRPr="0066221D" w:rsidRDefault="000820B3" w:rsidP="000820B3">
      <w:pPr>
        <w:spacing w:after="0" w:line="276" w:lineRule="auto"/>
        <w:jc w:val="both"/>
        <w:rPr>
          <w:rFonts w:ascii="Arial" w:eastAsia="Arial" w:hAnsi="Arial" w:cs="Arial"/>
        </w:rPr>
      </w:pPr>
    </w:p>
    <w:p w14:paraId="38CB860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w:t>
      </w:r>
    </w:p>
    <w:p w14:paraId="72E0B2B2"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parcial do contrato que cause grave dano à Administração, ao funcionamento dos serviços públicos ou ao interesse coletivo;</w:t>
      </w:r>
    </w:p>
    <w:p w14:paraId="31344AC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dar causa à inexecução total do contrato;</w:t>
      </w:r>
    </w:p>
    <w:p w14:paraId="3E26894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deixar de entregar a documentação exigida para o certame ou não entregar qualquer documento que tenha sido solicitado pelo/a pregoeiro/a durante o certame;</w:t>
      </w:r>
    </w:p>
    <w:p w14:paraId="48A29FC3" w14:textId="77777777" w:rsidR="000820B3" w:rsidRPr="0066221D" w:rsidRDefault="000820B3" w:rsidP="000820B3">
      <w:pPr>
        <w:spacing w:after="0" w:line="276" w:lineRule="auto"/>
        <w:jc w:val="both"/>
        <w:rPr>
          <w:rFonts w:ascii="Arial" w:eastAsia="Arial" w:hAnsi="Arial" w:cs="Arial"/>
        </w:rPr>
      </w:pPr>
    </w:p>
    <w:p w14:paraId="676DCE8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19" w:name="_heading=h.1ci93xb" w:colFirst="0" w:colLast="0"/>
      <w:bookmarkEnd w:id="19"/>
      <w:r w:rsidRPr="0066221D">
        <w:rPr>
          <w:rFonts w:ascii="Arial" w:eastAsia="Arial" w:hAnsi="Arial" w:cs="Arial"/>
        </w:rPr>
        <w:t>Salvo em decorrência de fato superveniente devidamente justificado, não mantiver a proposta em especial quando:</w:t>
      </w:r>
    </w:p>
    <w:p w14:paraId="7A98C112"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não enviar a proposta adequada ao último lance ofertado ou após a negociação; </w:t>
      </w:r>
    </w:p>
    <w:p w14:paraId="5133B9F0"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recusar-se a enviar o detalhamento da proposta quando exigível; </w:t>
      </w:r>
    </w:p>
    <w:p w14:paraId="4871035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pedir para ser desclassificado quando encerrada a etapa competitiva; ou </w:t>
      </w:r>
    </w:p>
    <w:p w14:paraId="329990DF"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deixar de apresentar amostra;</w:t>
      </w:r>
    </w:p>
    <w:p w14:paraId="48578F4E"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 apresentar proposta ou amostra em desacordo com as especificações do edital; </w:t>
      </w:r>
    </w:p>
    <w:p w14:paraId="6FA06C38"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62218A6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não celebrar o contrato ou não entregar a documentação exigida para a contratação, quando convocado dentro do prazo de validade de sua proposta;</w:t>
      </w:r>
    </w:p>
    <w:p w14:paraId="3BC8C221"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ensejar o retardamento da execução ou da entrega do objeto da licitação sem motivo justificado; </w:t>
      </w:r>
    </w:p>
    <w:p w14:paraId="7A7A495E"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apresentar declaração ou documentação falsa exigida para o certame ou prestar declaração falsa durante a licitação ou a execução do contrato; </w:t>
      </w:r>
    </w:p>
    <w:p w14:paraId="405D83C0"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fraudar a licitação ou praticar ato fraudulento na execução do contrato;</w:t>
      </w:r>
    </w:p>
    <w:p w14:paraId="5E94261A"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0" w:name="_heading=h.3whwml4" w:colFirst="0" w:colLast="0"/>
      <w:bookmarkEnd w:id="20"/>
      <w:r w:rsidRPr="0066221D">
        <w:rPr>
          <w:rFonts w:ascii="Arial" w:eastAsia="Arial" w:hAnsi="Arial" w:cs="Arial"/>
        </w:rPr>
        <w:t>comportar-se de modo inidôneo ou cometer fraude de qualquer natureza, em especial quando:</w:t>
      </w:r>
    </w:p>
    <w:p w14:paraId="7486ACFA"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agir em conluio ou em desconformidade com a lei; </w:t>
      </w:r>
    </w:p>
    <w:p w14:paraId="6DA6E47C"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induzir deliberadamente a erro no julgamento; </w:t>
      </w:r>
    </w:p>
    <w:p w14:paraId="36985804" w14:textId="77777777" w:rsidR="00AD7F60" w:rsidRPr="0066221D" w:rsidRDefault="00AD7F60" w:rsidP="0054349E">
      <w:pPr>
        <w:numPr>
          <w:ilvl w:val="3"/>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apresentar amostra falsificada ou deteriorada; </w:t>
      </w:r>
    </w:p>
    <w:p w14:paraId="0D756BBF"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1" w:name="_heading=h.2bn6wsx" w:colFirst="0" w:colLast="0"/>
      <w:bookmarkEnd w:id="21"/>
      <w:r w:rsidRPr="0066221D">
        <w:rPr>
          <w:rFonts w:ascii="Arial" w:eastAsia="Arial" w:hAnsi="Arial" w:cs="Arial"/>
        </w:rPr>
        <w:t>praticar atos ilícitos com vistas a frustrar os objetivos da licitação</w:t>
      </w:r>
    </w:p>
    <w:p w14:paraId="6CB32D24"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bookmarkStart w:id="22" w:name="_heading=h.qsh70q" w:colFirst="0" w:colLast="0"/>
      <w:bookmarkEnd w:id="22"/>
      <w:r w:rsidRPr="0066221D">
        <w:rPr>
          <w:rFonts w:ascii="Arial" w:eastAsia="Arial" w:hAnsi="Arial" w:cs="Arial"/>
        </w:rPr>
        <w:t xml:space="preserve">praticar ato lesivo previsto no </w:t>
      </w:r>
      <w:hyperlink r:id="rId28" w:anchor="art5">
        <w:r w:rsidRPr="0066221D">
          <w:rPr>
            <w:rFonts w:ascii="Arial" w:eastAsia="Arial" w:hAnsi="Arial" w:cs="Arial"/>
          </w:rPr>
          <w:t>art. 5º da Lei n.º 12.846, de 2013</w:t>
        </w:r>
      </w:hyperlink>
      <w:r w:rsidRPr="0066221D">
        <w:rPr>
          <w:rFonts w:ascii="Arial" w:eastAsia="Arial" w:hAnsi="Arial" w:cs="Arial"/>
        </w:rPr>
        <w:t>.</w:t>
      </w:r>
    </w:p>
    <w:p w14:paraId="30D7A51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praticar atos ilícitos com vistas a frustrar os objetivos da licitação;</w:t>
      </w:r>
    </w:p>
    <w:p w14:paraId="5BE5CD5B" w14:textId="77777777" w:rsidR="00AD7F60" w:rsidRPr="0066221D" w:rsidRDefault="00AD7F60" w:rsidP="0054349E">
      <w:pPr>
        <w:numPr>
          <w:ilvl w:val="2"/>
          <w:numId w:val="33"/>
        </w:numP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praticar ato lesivo previsto no art. 5º da Lei nº 12.846, de 1º de agosto de 2013. </w:t>
      </w:r>
    </w:p>
    <w:p w14:paraId="4322FE10" w14:textId="77777777" w:rsidR="000820B3" w:rsidRPr="0066221D" w:rsidRDefault="000820B3" w:rsidP="000820B3">
      <w:pPr>
        <w:tabs>
          <w:tab w:val="left" w:pos="851"/>
        </w:tabs>
        <w:spacing w:after="0" w:line="276" w:lineRule="auto"/>
        <w:jc w:val="both"/>
        <w:rPr>
          <w:rFonts w:ascii="Arial" w:eastAsia="Arial" w:hAnsi="Arial" w:cs="Arial"/>
        </w:rPr>
      </w:pPr>
    </w:p>
    <w:p w14:paraId="1A040004"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66221D" w:rsidRDefault="000820B3" w:rsidP="000820B3">
      <w:pPr>
        <w:spacing w:after="0" w:line="276" w:lineRule="auto"/>
        <w:jc w:val="both"/>
        <w:rPr>
          <w:rFonts w:ascii="Arial" w:eastAsia="Arial" w:hAnsi="Arial" w:cs="Arial"/>
        </w:rPr>
      </w:pPr>
    </w:p>
    <w:p w14:paraId="268158C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4B3743B3"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advertência; </w:t>
      </w:r>
    </w:p>
    <w:p w14:paraId="222D0478"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multa; </w:t>
      </w:r>
    </w:p>
    <w:p w14:paraId="34112C49"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 xml:space="preserve">impedimento de licitar e contratar; </w:t>
      </w:r>
    </w:p>
    <w:p w14:paraId="11DCCB4F" w14:textId="77777777" w:rsidR="00AD7F60" w:rsidRPr="0066221D" w:rsidRDefault="00AD7F60" w:rsidP="0054349E">
      <w:pPr>
        <w:numPr>
          <w:ilvl w:val="2"/>
          <w:numId w:val="33"/>
        </w:numPr>
        <w:spacing w:after="0" w:line="276" w:lineRule="auto"/>
        <w:ind w:left="0" w:firstLine="0"/>
        <w:jc w:val="both"/>
        <w:rPr>
          <w:rFonts w:ascii="Arial" w:eastAsia="Arial" w:hAnsi="Arial" w:cs="Arial"/>
        </w:rPr>
      </w:pPr>
      <w:r w:rsidRPr="0066221D">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15E19DA7" w14:textId="77777777" w:rsidR="000820B3" w:rsidRPr="0066221D" w:rsidRDefault="000820B3" w:rsidP="000820B3">
      <w:pPr>
        <w:spacing w:after="0" w:line="276" w:lineRule="auto"/>
        <w:jc w:val="both"/>
        <w:rPr>
          <w:rFonts w:ascii="Arial" w:eastAsia="Arial" w:hAnsi="Arial" w:cs="Arial"/>
        </w:rPr>
      </w:pPr>
    </w:p>
    <w:p w14:paraId="5E70408F"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aplicação das sanções serão considerados:</w:t>
      </w:r>
    </w:p>
    <w:p w14:paraId="136983E5"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 natureza e a gravidade da infração cometida;</w:t>
      </w:r>
    </w:p>
    <w:p w14:paraId="51F5A8C7"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peculiaridades do caso concreto;</w:t>
      </w:r>
    </w:p>
    <w:p w14:paraId="5858CA29"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as circunstâncias agravantes ou atenuantes;</w:t>
      </w:r>
    </w:p>
    <w:p w14:paraId="61506800"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os danos que dela provierem para a Administração Pública; </w:t>
      </w:r>
    </w:p>
    <w:p w14:paraId="64B2B16C" w14:textId="77777777" w:rsidR="00AD7F60" w:rsidRPr="0066221D" w:rsidRDefault="00AD7F60" w:rsidP="0054349E">
      <w:pPr>
        <w:numPr>
          <w:ilvl w:val="2"/>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 xml:space="preserve">a implantação ou o aperfeiçoamento de programa de integridade, conforme normas e orientações dos órgãos de controle. </w:t>
      </w:r>
    </w:p>
    <w:p w14:paraId="75AF1A3F"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364D6BE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20.3.1 será aplicada exclusivamente pela infração administrativa prevista na cláusula 20.1.1, quando não se justificar a imposição de penalidade mais grave.</w:t>
      </w:r>
    </w:p>
    <w:p w14:paraId="533062F1" w14:textId="1BFBA49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66221D" w:rsidRDefault="000820B3" w:rsidP="000820B3">
      <w:pPr>
        <w:spacing w:after="0" w:line="276" w:lineRule="auto"/>
        <w:jc w:val="both"/>
        <w:rPr>
          <w:rFonts w:ascii="Arial" w:eastAsia="Arial" w:hAnsi="Arial" w:cs="Arial"/>
        </w:rPr>
      </w:pPr>
    </w:p>
    <w:p w14:paraId="025086F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66221D" w:rsidRDefault="000820B3" w:rsidP="000820B3">
      <w:pPr>
        <w:spacing w:after="0" w:line="276" w:lineRule="auto"/>
        <w:jc w:val="both"/>
        <w:rPr>
          <w:rFonts w:ascii="Arial" w:eastAsia="Arial" w:hAnsi="Arial" w:cs="Arial"/>
        </w:rPr>
      </w:pPr>
    </w:p>
    <w:p w14:paraId="6656ECF9" w14:textId="77777777" w:rsidR="00AD7F60" w:rsidRPr="0066221D" w:rsidRDefault="00AD7F60" w:rsidP="0054349E">
      <w:pPr>
        <w:numPr>
          <w:ilvl w:val="1"/>
          <w:numId w:val="33"/>
        </w:numPr>
        <w:spacing w:after="0" w:line="276" w:lineRule="auto"/>
        <w:ind w:left="0" w:firstLine="0"/>
        <w:jc w:val="both"/>
        <w:rPr>
          <w:rFonts w:ascii="Arial" w:eastAsia="Arial" w:hAnsi="Arial" w:cs="Arial"/>
          <w:i/>
        </w:rPr>
      </w:pPr>
      <w:r w:rsidRPr="0066221D">
        <w:rPr>
          <w:rFonts w:ascii="Arial" w:eastAsia="Arial" w:hAnsi="Arial" w:cs="Arial"/>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66221D" w:rsidRDefault="000820B3" w:rsidP="000820B3">
      <w:pPr>
        <w:spacing w:after="0" w:line="276" w:lineRule="auto"/>
        <w:jc w:val="both"/>
        <w:rPr>
          <w:rFonts w:ascii="Arial" w:eastAsia="Arial" w:hAnsi="Arial" w:cs="Arial"/>
        </w:rPr>
      </w:pPr>
    </w:p>
    <w:p w14:paraId="2FCE0997" w14:textId="2CE9A9D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sanções previstas nas cláusulas 20.3.1, 20.3.3 e 20.3.4, poderão ser aplicadas cumulativamente com a prevista na cláusula 20.3.2.</w:t>
      </w:r>
    </w:p>
    <w:p w14:paraId="2CC0939C" w14:textId="77777777" w:rsidR="000820B3" w:rsidRPr="0066221D" w:rsidRDefault="000820B3" w:rsidP="000820B3">
      <w:pPr>
        <w:spacing w:after="0" w:line="276" w:lineRule="auto"/>
        <w:jc w:val="both"/>
        <w:rPr>
          <w:rFonts w:ascii="Arial" w:eastAsia="Arial" w:hAnsi="Arial" w:cs="Arial"/>
        </w:rPr>
      </w:pPr>
    </w:p>
    <w:p w14:paraId="0E52BD60"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66221D" w:rsidRDefault="000820B3" w:rsidP="000820B3">
      <w:pPr>
        <w:spacing w:after="0" w:line="276" w:lineRule="auto"/>
        <w:jc w:val="both"/>
        <w:rPr>
          <w:rFonts w:ascii="Arial" w:eastAsia="Arial" w:hAnsi="Arial" w:cs="Arial"/>
        </w:rPr>
      </w:pPr>
    </w:p>
    <w:p w14:paraId="1737C559"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bookmarkStart w:id="23" w:name="_heading=h.3as4poj" w:colFirst="0" w:colLast="0"/>
      <w:bookmarkEnd w:id="23"/>
      <w:r w:rsidRPr="0066221D">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66221D" w:rsidRDefault="000820B3" w:rsidP="000820B3">
      <w:pPr>
        <w:spacing w:after="0" w:line="276" w:lineRule="auto"/>
        <w:jc w:val="both"/>
        <w:rPr>
          <w:rFonts w:ascii="Arial" w:eastAsia="Arial" w:hAnsi="Arial" w:cs="Arial"/>
        </w:rPr>
      </w:pPr>
    </w:p>
    <w:p w14:paraId="519AA705"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66221D" w:rsidRDefault="000820B3" w:rsidP="000820B3">
      <w:pPr>
        <w:spacing w:after="0" w:line="276" w:lineRule="auto"/>
        <w:jc w:val="both"/>
        <w:rPr>
          <w:rFonts w:ascii="Arial" w:eastAsia="Arial" w:hAnsi="Arial" w:cs="Arial"/>
        </w:rPr>
      </w:pPr>
    </w:p>
    <w:p w14:paraId="350653C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66221D" w:rsidRDefault="000820B3" w:rsidP="000820B3">
      <w:pPr>
        <w:spacing w:after="0" w:line="276" w:lineRule="auto"/>
        <w:jc w:val="both"/>
        <w:rPr>
          <w:rFonts w:ascii="Arial" w:eastAsia="Arial" w:hAnsi="Arial" w:cs="Arial"/>
        </w:rPr>
      </w:pPr>
    </w:p>
    <w:p w14:paraId="4EC95894" w14:textId="77777777" w:rsidR="00AD7F60" w:rsidRPr="0066221D" w:rsidRDefault="00AD7F60" w:rsidP="0054349E">
      <w:pPr>
        <w:numPr>
          <w:ilvl w:val="1"/>
          <w:numId w:val="33"/>
        </w:numPr>
        <w:spacing w:after="0" w:line="276" w:lineRule="auto"/>
        <w:ind w:left="0" w:firstLine="0"/>
        <w:jc w:val="both"/>
        <w:rPr>
          <w:rFonts w:ascii="Arial" w:eastAsia="Arial" w:hAnsi="Arial" w:cs="Arial"/>
          <w:b/>
          <w:bCs/>
        </w:rPr>
      </w:pPr>
      <w:r w:rsidRPr="0066221D">
        <w:rPr>
          <w:rFonts w:ascii="Arial" w:eastAsia="Arial" w:hAnsi="Arial" w:cs="Arial"/>
          <w:b/>
          <w:bCs/>
        </w:rPr>
        <w:t>As penalidades serão obrigatoriamente registradas no CEIS e CNEP.</w:t>
      </w:r>
    </w:p>
    <w:p w14:paraId="6A950E0E" w14:textId="77777777" w:rsidR="00761888" w:rsidRPr="0066221D" w:rsidRDefault="00761888" w:rsidP="00761888">
      <w:pPr>
        <w:pStyle w:val="PargrafodaLista"/>
        <w:rPr>
          <w:rFonts w:ascii="Arial" w:eastAsia="Arial" w:hAnsi="Arial" w:cs="Arial"/>
          <w:highlight w:val="yellow"/>
        </w:rPr>
      </w:pPr>
    </w:p>
    <w:p w14:paraId="1D580AB2" w14:textId="0A80731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66221D" w:rsidRDefault="000820B3" w:rsidP="000820B3">
      <w:pPr>
        <w:spacing w:after="0" w:line="276" w:lineRule="auto"/>
        <w:jc w:val="both"/>
        <w:rPr>
          <w:rFonts w:ascii="Arial" w:eastAsia="Arial" w:hAnsi="Arial" w:cs="Arial"/>
        </w:rPr>
      </w:pPr>
    </w:p>
    <w:p w14:paraId="559F1BD7" w14:textId="7F0CAD4E"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sidRPr="0066221D">
        <w:rPr>
          <w:rFonts w:ascii="Arial" w:eastAsia="Arial" w:hAnsi="Arial" w:cs="Arial"/>
        </w:rPr>
        <w:t>.</w:t>
      </w:r>
    </w:p>
    <w:p w14:paraId="4E843242" w14:textId="77777777" w:rsidR="000820B3" w:rsidRPr="0066221D" w:rsidRDefault="000820B3" w:rsidP="000820B3">
      <w:pPr>
        <w:spacing w:after="0" w:line="276" w:lineRule="auto"/>
        <w:jc w:val="both"/>
        <w:rPr>
          <w:rFonts w:ascii="Arial" w:eastAsia="Arial" w:hAnsi="Arial" w:cs="Arial"/>
        </w:rPr>
      </w:pPr>
    </w:p>
    <w:p w14:paraId="53FBE46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66221D" w:rsidRDefault="00AD7F60" w:rsidP="0054349E">
      <w:pPr>
        <w:numPr>
          <w:ilvl w:val="1"/>
          <w:numId w:val="33"/>
        </w:numPr>
        <w:pBdr>
          <w:top w:val="nil"/>
          <w:left w:val="nil"/>
          <w:bottom w:val="nil"/>
          <w:right w:val="nil"/>
          <w:between w:val="nil"/>
        </w:pBdr>
        <w:spacing w:after="0" w:line="276" w:lineRule="auto"/>
        <w:ind w:left="0" w:firstLine="0"/>
        <w:jc w:val="both"/>
        <w:rPr>
          <w:rFonts w:ascii="Arial" w:eastAsia="Arial" w:hAnsi="Arial" w:cs="Arial"/>
        </w:rPr>
      </w:pPr>
      <w:r w:rsidRPr="0066221D">
        <w:rPr>
          <w:rFonts w:ascii="Arial" w:eastAsia="Arial" w:hAnsi="Arial" w:cs="Arial"/>
        </w:rPr>
        <w:t>O recurso e o pedido de reconsideração terão efeito suspensivo do ato ou da decisão recorrida até que sobrevenha decisão final da autoridade competente.</w:t>
      </w:r>
    </w:p>
    <w:p w14:paraId="024810F6" w14:textId="77777777" w:rsidR="000820B3" w:rsidRPr="0066221D"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A aplicação das sanções previstas neste edital não exclui, em hipótese alguma, a obrigação de reparação integral dos danos causados.</w:t>
      </w:r>
    </w:p>
    <w:p w14:paraId="65794734" w14:textId="77777777" w:rsidR="000820B3" w:rsidRPr="0066221D" w:rsidRDefault="000820B3" w:rsidP="000820B3">
      <w:pPr>
        <w:spacing w:after="0" w:line="276" w:lineRule="auto"/>
        <w:jc w:val="both"/>
        <w:rPr>
          <w:rFonts w:ascii="Arial" w:eastAsia="Arial" w:hAnsi="Arial" w:cs="Arial"/>
        </w:rPr>
      </w:pPr>
    </w:p>
    <w:p w14:paraId="190219A8" w14:textId="2694A542"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aplicação das sanções previstas neste edital não exclui, em hipótese alguma, a obrigação de reparação integral dos danos causados à Administração Pública</w:t>
      </w:r>
      <w:bookmarkEnd w:id="17"/>
      <w:r w:rsidRPr="0066221D">
        <w:rPr>
          <w:rFonts w:ascii="Arial" w:eastAsia="Arial" w:hAnsi="Arial" w:cs="Arial"/>
        </w:rPr>
        <w:t>.</w:t>
      </w:r>
    </w:p>
    <w:p w14:paraId="19796985" w14:textId="77777777" w:rsidR="000820B3" w:rsidRPr="0066221D" w:rsidRDefault="000820B3" w:rsidP="000820B3">
      <w:pPr>
        <w:spacing w:after="0" w:line="276" w:lineRule="auto"/>
        <w:jc w:val="both"/>
        <w:rPr>
          <w:rFonts w:ascii="Arial" w:eastAsia="Arial" w:hAnsi="Arial" w:cs="Arial"/>
        </w:rPr>
      </w:pPr>
    </w:p>
    <w:p w14:paraId="61D1C54B" w14:textId="1A0E952A" w:rsidR="000820B3" w:rsidRPr="0066221D" w:rsidRDefault="000820B3"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IMPUGNAÇÃO AO EDITAL E DO PEDIDO DE ESCLARECIMENTO</w:t>
      </w:r>
    </w:p>
    <w:p w14:paraId="009F10BF" w14:textId="77777777" w:rsidR="00AD7F60" w:rsidRPr="0066221D" w:rsidRDefault="00AD7F60" w:rsidP="00E0162A">
      <w:pPr>
        <w:spacing w:after="0" w:line="276" w:lineRule="auto"/>
        <w:jc w:val="both"/>
        <w:rPr>
          <w:rFonts w:ascii="Arial" w:eastAsia="Arial" w:hAnsi="Arial" w:cs="Arial"/>
        </w:rPr>
      </w:pPr>
    </w:p>
    <w:p w14:paraId="66115F3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Qualquer interessado poderá solicitar da Comissão de Contratação esclarecimentos, providências ou impugnar o ato convocatório</w:t>
      </w:r>
      <w:r>
        <w:rPr>
          <w:rFonts w:ascii="Arial" w:hAnsi="Arial" w:cs="Arial"/>
        </w:rPr>
        <w:t>.</w:t>
      </w:r>
    </w:p>
    <w:p w14:paraId="1596233B" w14:textId="77777777" w:rsidR="00B844A4" w:rsidRPr="00B844A4" w:rsidRDefault="00B844A4" w:rsidP="00B844A4">
      <w:pPr>
        <w:spacing w:after="0" w:line="276" w:lineRule="auto"/>
        <w:jc w:val="both"/>
        <w:rPr>
          <w:rFonts w:ascii="Arial" w:eastAsia="Arial" w:hAnsi="Arial" w:cs="Arial"/>
        </w:rPr>
      </w:pPr>
    </w:p>
    <w:p w14:paraId="2930C16E"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Qualquer pessoa é parte legítima para solicitar esclarecimentos ou impugnar este Edital por irregularidade na aplicação da Lei nº 14.133/2021, devendo protocolar o pedido até </w:t>
      </w:r>
      <w:r w:rsidRPr="00B844A4">
        <w:rPr>
          <w:rFonts w:ascii="Arial" w:hAnsi="Arial" w:cs="Arial"/>
          <w:b/>
          <w:bCs/>
        </w:rPr>
        <w:t>03 (três) dias úteis</w:t>
      </w:r>
      <w:r w:rsidRPr="00B844A4">
        <w:rPr>
          <w:rFonts w:ascii="Arial" w:hAnsi="Arial" w:cs="Arial"/>
        </w:rPr>
        <w:t xml:space="preserve">, </w:t>
      </w:r>
      <w:r w:rsidRPr="00B844A4">
        <w:rPr>
          <w:rFonts w:ascii="Arial" w:hAnsi="Arial" w:cs="Arial"/>
          <w:b/>
          <w:bCs/>
        </w:rPr>
        <w:t>limitado ao último dia útil anterior à data da abertura do certame</w:t>
      </w:r>
      <w:r>
        <w:rPr>
          <w:rFonts w:ascii="Arial" w:hAnsi="Arial" w:cs="Arial"/>
        </w:rPr>
        <w:t>.</w:t>
      </w:r>
    </w:p>
    <w:p w14:paraId="244CF31D" w14:textId="77777777" w:rsidR="00B844A4" w:rsidRPr="00B844A4" w:rsidRDefault="00B844A4" w:rsidP="00B844A4">
      <w:pPr>
        <w:spacing w:after="0" w:line="276" w:lineRule="auto"/>
        <w:jc w:val="both"/>
        <w:rPr>
          <w:rFonts w:ascii="Arial" w:eastAsia="Arial" w:hAnsi="Arial" w:cs="Arial"/>
        </w:rPr>
      </w:pPr>
    </w:p>
    <w:p w14:paraId="23052279" w14:textId="19FDEA00"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As petições de impugnação e os esclarecimentos deverão ser encaminhados por meio eletrônico, via internet em campo próprio, para o endereço </w:t>
      </w:r>
      <w:hyperlink r:id="rId29" w:history="1">
        <w:r w:rsidRPr="007843D1">
          <w:rPr>
            <w:rStyle w:val="Hyperlink"/>
            <w:rFonts w:ascii="Arial" w:hAnsi="Arial" w:cs="Arial"/>
          </w:rPr>
          <w:t>https://licitanet.com.br/</w:t>
        </w:r>
      </w:hyperlink>
      <w:r w:rsidRPr="00B844A4">
        <w:rPr>
          <w:rFonts w:ascii="Arial" w:hAnsi="Arial" w:cs="Arial"/>
        </w:rPr>
        <w:t>.</w:t>
      </w:r>
    </w:p>
    <w:p w14:paraId="3D06B5A1" w14:textId="77777777" w:rsidR="00B844A4" w:rsidRDefault="00B844A4" w:rsidP="00B844A4">
      <w:pPr>
        <w:pStyle w:val="PargrafodaLista"/>
        <w:rPr>
          <w:rFonts w:ascii="Arial" w:hAnsi="Arial" w:cs="Arial"/>
        </w:rPr>
      </w:pPr>
    </w:p>
    <w:p w14:paraId="1C49D72F" w14:textId="5543F2F8"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 xml:space="preserve">Não serão conhecidas as impugnações ou esclarecimentos interpostos através de e-mail ou por outro meio que não seja através </w:t>
      </w:r>
      <w:r>
        <w:rPr>
          <w:rFonts w:ascii="Arial" w:hAnsi="Arial" w:cs="Arial"/>
        </w:rPr>
        <w:t xml:space="preserve">do campo próprio </w:t>
      </w:r>
      <w:r w:rsidRPr="00B844A4">
        <w:rPr>
          <w:rFonts w:ascii="Arial" w:hAnsi="Arial" w:cs="Arial"/>
        </w:rPr>
        <w:t xml:space="preserve">do sistema </w:t>
      </w:r>
      <w:hyperlink r:id="rId30" w:history="1">
        <w:r w:rsidRPr="007843D1">
          <w:rPr>
            <w:rStyle w:val="Hyperlink"/>
            <w:rFonts w:ascii="Arial" w:hAnsi="Arial" w:cs="Arial"/>
          </w:rPr>
          <w:t>https://licitanet.com.br/</w:t>
        </w:r>
      </w:hyperlink>
      <w:r w:rsidRPr="00B844A4">
        <w:rPr>
          <w:rFonts w:ascii="Arial" w:hAnsi="Arial" w:cs="Arial"/>
        </w:rPr>
        <w:t>.</w:t>
      </w:r>
    </w:p>
    <w:p w14:paraId="5C6564AD" w14:textId="77777777"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As impugnações e os pedidos de esclarecimentos não suspendem os prazos previstos no certame</w:t>
      </w:r>
      <w:r>
        <w:rPr>
          <w:rFonts w:ascii="Arial" w:hAnsi="Arial" w:cs="Arial"/>
        </w:rPr>
        <w:t>.</w:t>
      </w:r>
    </w:p>
    <w:p w14:paraId="4B1361D7" w14:textId="77777777" w:rsidR="00B844A4" w:rsidRPr="00B844A4" w:rsidRDefault="00B844A4" w:rsidP="00B844A4">
      <w:pPr>
        <w:spacing w:after="0" w:line="276" w:lineRule="auto"/>
        <w:jc w:val="both"/>
        <w:rPr>
          <w:rFonts w:ascii="Arial" w:eastAsia="Arial" w:hAnsi="Arial" w:cs="Arial"/>
        </w:rPr>
      </w:pPr>
    </w:p>
    <w:p w14:paraId="75131689" w14:textId="404C52DB" w:rsidR="00B844A4" w:rsidRPr="00B844A4" w:rsidRDefault="00B844A4" w:rsidP="0054349E">
      <w:pPr>
        <w:numPr>
          <w:ilvl w:val="1"/>
          <w:numId w:val="33"/>
        </w:numPr>
        <w:spacing w:after="0" w:line="276" w:lineRule="auto"/>
        <w:ind w:left="0" w:firstLine="0"/>
        <w:jc w:val="both"/>
        <w:rPr>
          <w:rFonts w:ascii="Arial" w:eastAsia="Arial" w:hAnsi="Arial" w:cs="Arial"/>
        </w:rPr>
      </w:pPr>
      <w:r w:rsidRPr="00B844A4">
        <w:rPr>
          <w:rFonts w:ascii="Arial" w:hAnsi="Arial" w:cs="Arial"/>
        </w:rPr>
        <w:t>A concessão de efeito suspensivo à impugnação é medida excepcional e deverá ser motivada pelo PREGOEIRO, nos autos do processo de licitação.</w:t>
      </w:r>
    </w:p>
    <w:p w14:paraId="0AA52AEF" w14:textId="77777777" w:rsidR="00E216BA" w:rsidRPr="0066221D" w:rsidRDefault="00E216BA" w:rsidP="00E216BA">
      <w:pPr>
        <w:spacing w:after="0" w:line="276" w:lineRule="auto"/>
        <w:jc w:val="both"/>
        <w:rPr>
          <w:rFonts w:ascii="Arial" w:eastAsia="Arial" w:hAnsi="Arial" w:cs="Arial"/>
        </w:rPr>
      </w:pPr>
    </w:p>
    <w:p w14:paraId="5221DBFE"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6A579A71" w14:textId="77777777" w:rsidR="00D74971" w:rsidRDefault="00D74971" w:rsidP="00D74971">
      <w:pPr>
        <w:spacing w:after="0" w:line="276" w:lineRule="auto"/>
        <w:jc w:val="both"/>
        <w:rPr>
          <w:rFonts w:ascii="Arial" w:eastAsia="Arial" w:hAnsi="Arial" w:cs="Arial"/>
        </w:rPr>
      </w:pPr>
    </w:p>
    <w:p w14:paraId="0C06EED6" w14:textId="29D4F8C0"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Acolhida a impugnação, </w:t>
      </w:r>
      <w:r w:rsidRPr="0066221D">
        <w:rPr>
          <w:rFonts w:ascii="Arial" w:eastAsia="Arial" w:hAnsi="Arial" w:cs="Arial"/>
          <w:b/>
          <w:bCs/>
        </w:rPr>
        <w:t>será definida e publicada nova data para a realização do certame, se houver impacto na formulação de propostas</w:t>
      </w:r>
      <w:r w:rsidRPr="0066221D">
        <w:rPr>
          <w:rFonts w:ascii="Arial" w:eastAsia="Arial" w:hAnsi="Arial" w:cs="Arial"/>
        </w:rPr>
        <w:t>.</w:t>
      </w:r>
    </w:p>
    <w:p w14:paraId="7CC328FF" w14:textId="77777777" w:rsidR="00E216BA" w:rsidRPr="0066221D" w:rsidRDefault="00E216BA" w:rsidP="00E216BA">
      <w:pPr>
        <w:spacing w:after="0" w:line="276" w:lineRule="auto"/>
        <w:jc w:val="both"/>
        <w:rPr>
          <w:rFonts w:ascii="Arial" w:eastAsia="Arial" w:hAnsi="Arial" w:cs="Arial"/>
        </w:rPr>
      </w:pPr>
    </w:p>
    <w:p w14:paraId="6608AAE8" w14:textId="2B6B52F4" w:rsidR="00E216BA" w:rsidRPr="0066221D" w:rsidRDefault="00E216BA" w:rsidP="0054349E">
      <w:pPr>
        <w:pStyle w:val="PargrafodaLista"/>
        <w:keepNext/>
        <w:keepLines/>
        <w:numPr>
          <w:ilvl w:val="0"/>
          <w:numId w:val="33"/>
        </w:numPr>
        <w:pBdr>
          <w:top w:val="nil"/>
          <w:left w:val="nil"/>
          <w:bottom w:val="nil"/>
          <w:right w:val="nil"/>
          <w:between w:val="nil"/>
        </w:pBdr>
        <w:shd w:val="clear" w:color="auto" w:fill="B4C6E7" w:themeFill="accent1" w:themeFillTint="66"/>
        <w:tabs>
          <w:tab w:val="left" w:pos="567"/>
        </w:tabs>
        <w:spacing w:after="0" w:line="276" w:lineRule="auto"/>
        <w:ind w:left="0" w:firstLine="0"/>
        <w:jc w:val="both"/>
        <w:rPr>
          <w:rFonts w:ascii="Arial" w:eastAsia="Arial" w:hAnsi="Arial" w:cs="Arial"/>
        </w:rPr>
      </w:pPr>
      <w:r w:rsidRPr="0066221D">
        <w:rPr>
          <w:rFonts w:ascii="Arial" w:eastAsia="Arial" w:hAnsi="Arial" w:cs="Arial"/>
          <w:b/>
        </w:rPr>
        <w:t>DISPOSIÇÕES GERAIS</w:t>
      </w:r>
    </w:p>
    <w:p w14:paraId="01054A6F" w14:textId="332064AE" w:rsidR="00AD7F60" w:rsidRPr="0066221D" w:rsidRDefault="00AD7F60" w:rsidP="00E0162A">
      <w:pPr>
        <w:spacing w:after="0" w:line="276" w:lineRule="auto"/>
        <w:jc w:val="both"/>
        <w:rPr>
          <w:rFonts w:ascii="Arial" w:eastAsia="Arial" w:hAnsi="Arial" w:cs="Arial"/>
        </w:rPr>
      </w:pPr>
    </w:p>
    <w:p w14:paraId="38465BA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Da sessão pública do Pregão divulgar-se-á Ata no sistema eletrônico.</w:t>
      </w:r>
    </w:p>
    <w:p w14:paraId="4E019961" w14:textId="77777777" w:rsidR="00E216BA" w:rsidRPr="0066221D" w:rsidRDefault="00E216BA" w:rsidP="00E216BA">
      <w:pPr>
        <w:spacing w:after="0" w:line="276" w:lineRule="auto"/>
        <w:jc w:val="both"/>
        <w:rPr>
          <w:rFonts w:ascii="Arial" w:eastAsia="Arial" w:hAnsi="Arial" w:cs="Arial"/>
        </w:rPr>
      </w:pPr>
    </w:p>
    <w:p w14:paraId="7E36C851"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66221D" w:rsidRDefault="00E216BA" w:rsidP="00E216BA">
      <w:pPr>
        <w:spacing w:after="0" w:line="276" w:lineRule="auto"/>
        <w:jc w:val="both"/>
        <w:rPr>
          <w:rFonts w:ascii="Arial" w:eastAsia="Arial" w:hAnsi="Arial" w:cs="Arial"/>
        </w:rPr>
      </w:pPr>
    </w:p>
    <w:p w14:paraId="16AFC38A" w14:textId="0015EEDD"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lastRenderedPageBreak/>
        <w:t>Todas as referências de tempo no Edital, no aviso e durante a sessão pública observarão o horário de Brasília – DF.</w:t>
      </w:r>
    </w:p>
    <w:p w14:paraId="0ED681E5" w14:textId="77777777" w:rsidR="00E216BA" w:rsidRPr="0066221D" w:rsidRDefault="00E216BA" w:rsidP="00E216BA">
      <w:pPr>
        <w:spacing w:after="0" w:line="276" w:lineRule="auto"/>
        <w:jc w:val="both"/>
        <w:rPr>
          <w:rFonts w:ascii="Arial" w:eastAsia="Arial" w:hAnsi="Arial" w:cs="Arial"/>
        </w:rPr>
      </w:pPr>
    </w:p>
    <w:p w14:paraId="6FED3F33" w14:textId="110884AC"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04BA5000" w14:textId="77777777" w:rsidR="00E216BA" w:rsidRPr="0066221D" w:rsidRDefault="00E216BA" w:rsidP="00E216BA">
      <w:pPr>
        <w:spacing w:after="0" w:line="276" w:lineRule="auto"/>
        <w:jc w:val="both"/>
        <w:rPr>
          <w:rFonts w:ascii="Arial" w:eastAsia="Arial" w:hAnsi="Arial" w:cs="Arial"/>
        </w:rPr>
      </w:pPr>
    </w:p>
    <w:p w14:paraId="7B9E7EF6" w14:textId="77777777"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 homologação do resultado desta licitação não implicará direito à contratação.</w:t>
      </w:r>
    </w:p>
    <w:p w14:paraId="05CADBB8" w14:textId="77777777" w:rsidR="00B844A4" w:rsidRDefault="00B844A4" w:rsidP="00B844A4">
      <w:pPr>
        <w:spacing w:after="0" w:line="276" w:lineRule="auto"/>
        <w:jc w:val="both"/>
        <w:rPr>
          <w:rFonts w:ascii="Arial" w:eastAsia="Arial" w:hAnsi="Arial" w:cs="Arial"/>
        </w:rPr>
      </w:pPr>
    </w:p>
    <w:p w14:paraId="0A7991E4" w14:textId="19F276F9"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46600D78" w14:textId="77777777" w:rsidR="00E216BA" w:rsidRPr="0066221D" w:rsidRDefault="00E216BA" w:rsidP="00E216BA">
      <w:pPr>
        <w:pStyle w:val="PargrafodaLista"/>
        <w:rPr>
          <w:rFonts w:ascii="Arial" w:eastAsia="Arial" w:hAnsi="Arial" w:cs="Arial"/>
        </w:rPr>
      </w:pPr>
    </w:p>
    <w:p w14:paraId="74DE884E" w14:textId="77777777" w:rsidR="00AD7F60"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Os licitantes assumem todos os custos de preparação e apresentação de suas propostas e a Administração não será, em nenhum caso, responsável por esses custos, independentemente da condução ou do resultado do processo licitatório.</w:t>
      </w:r>
    </w:p>
    <w:p w14:paraId="266A0F9A" w14:textId="77777777" w:rsidR="00B844A4" w:rsidRPr="0066221D" w:rsidRDefault="00B844A4" w:rsidP="00B844A4">
      <w:pPr>
        <w:spacing w:after="0" w:line="276" w:lineRule="auto"/>
        <w:jc w:val="both"/>
        <w:rPr>
          <w:rFonts w:ascii="Arial" w:eastAsia="Arial" w:hAnsi="Arial" w:cs="Arial"/>
        </w:rPr>
      </w:pPr>
    </w:p>
    <w:p w14:paraId="4241B6A0" w14:textId="2636EB24" w:rsidR="00E216BA" w:rsidRPr="00B844A4"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Na contagem dos prazos estabelecidos neste Edital e seus Anexos, excluir-se-á o dia do início e incluir-se-á o do vencimento. Só se iniciam e vencem os prazos em dias de expediente na Administração.</w:t>
      </w:r>
    </w:p>
    <w:p w14:paraId="011957AC" w14:textId="77777777" w:rsidR="00E216BA"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O desatendimento de exigências formais não essenciais não importará o afastamento do licitante, desde que seja possível o aproveitamento do ato, observado os princípios da isonomia e do interesse público.</w:t>
      </w:r>
    </w:p>
    <w:p w14:paraId="4444FFFB" w14:textId="77777777" w:rsidR="00E216BA" w:rsidRPr="0066221D" w:rsidRDefault="00E216BA" w:rsidP="00E216BA">
      <w:pPr>
        <w:pStyle w:val="PargrafodaLista"/>
        <w:rPr>
          <w:rFonts w:ascii="Arial" w:eastAsia="Arial" w:hAnsi="Arial" w:cs="Arial"/>
        </w:rPr>
      </w:pPr>
    </w:p>
    <w:p w14:paraId="70BE1BC0" w14:textId="48E48043"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Em caso de divergência entre disposições deste Edital e de seus anexos ou demais peças que compõem o processo, prevalecerá as deste Edital.</w:t>
      </w:r>
    </w:p>
    <w:p w14:paraId="4511DA1A" w14:textId="77777777" w:rsidR="00E216BA" w:rsidRPr="0066221D" w:rsidRDefault="00E216BA" w:rsidP="00E216BA">
      <w:pPr>
        <w:spacing w:after="0" w:line="276" w:lineRule="auto"/>
        <w:jc w:val="both"/>
        <w:rPr>
          <w:rFonts w:ascii="Arial" w:eastAsia="Arial" w:hAnsi="Arial" w:cs="Arial"/>
        </w:rPr>
      </w:pPr>
    </w:p>
    <w:p w14:paraId="483B9866" w14:textId="6D13A164" w:rsidR="00AD7F60" w:rsidRPr="0066221D" w:rsidRDefault="00AD7F60" w:rsidP="0054349E">
      <w:pPr>
        <w:numPr>
          <w:ilvl w:val="1"/>
          <w:numId w:val="33"/>
        </w:numPr>
        <w:spacing w:after="0" w:line="276" w:lineRule="auto"/>
        <w:ind w:left="0" w:firstLine="0"/>
        <w:jc w:val="both"/>
        <w:rPr>
          <w:rFonts w:ascii="Arial" w:eastAsia="Arial" w:hAnsi="Arial" w:cs="Arial"/>
        </w:rPr>
      </w:pPr>
      <w:r w:rsidRPr="0066221D">
        <w:rPr>
          <w:rFonts w:ascii="Arial" w:eastAsia="Arial" w:hAnsi="Arial" w:cs="Arial"/>
        </w:rPr>
        <w:t xml:space="preserve">O Edital está disponibilizado, na íntegra, </w:t>
      </w:r>
      <w:r w:rsidRPr="0066221D">
        <w:rPr>
          <w:rFonts w:ascii="Arial" w:eastAsia="Arial" w:hAnsi="Arial" w:cs="Arial"/>
          <w:shd w:val="clear" w:color="auto" w:fill="FFFFFF" w:themeFill="background1"/>
        </w:rPr>
        <w:t xml:space="preserve">no </w:t>
      </w:r>
      <w:r w:rsidR="009C383F" w:rsidRPr="0066221D">
        <w:rPr>
          <w:rFonts w:ascii="Arial" w:eastAsia="Arial" w:hAnsi="Arial" w:cs="Arial"/>
          <w:b/>
          <w:bCs/>
          <w:shd w:val="clear" w:color="auto" w:fill="FFFFFF" w:themeFill="background1"/>
        </w:rPr>
        <w:t xml:space="preserve">Portal Nacional de Contratações Públicas (PNCP) e no endereço eletrônico </w:t>
      </w:r>
      <w:r w:rsidR="009C383F" w:rsidRPr="00F20032">
        <w:rPr>
          <w:rFonts w:ascii="Arial" w:eastAsia="Arial" w:hAnsi="Arial" w:cs="Arial"/>
          <w:b/>
          <w:bCs/>
          <w:shd w:val="clear" w:color="auto" w:fill="FFFFFF" w:themeFill="background1"/>
        </w:rPr>
        <w:t xml:space="preserve">https://transparencia.apora.ba.gov.br/#!/tabela/diario </w:t>
      </w:r>
      <w:r w:rsidR="009C383F" w:rsidRPr="0066221D">
        <w:rPr>
          <w:rFonts w:ascii="Arial" w:eastAsia="Arial" w:hAnsi="Arial" w:cs="Arial"/>
          <w:shd w:val="clear" w:color="auto" w:fill="FFFFFF" w:themeFill="background1"/>
        </w:rPr>
        <w:t>e</w:t>
      </w:r>
      <w:r w:rsidR="009C383F" w:rsidRPr="0066221D">
        <w:rPr>
          <w:rFonts w:ascii="Arial" w:eastAsia="Arial" w:hAnsi="Arial" w:cs="Arial"/>
        </w:rPr>
        <w:t xml:space="preserve"> também poderão ser lidos e/ou obtidos no endereço </w:t>
      </w:r>
      <w:r w:rsidR="009C383F">
        <w:rPr>
          <w:rFonts w:ascii="Arial" w:eastAsia="Arial" w:hAnsi="Arial" w:cs="Arial"/>
        </w:rPr>
        <w:t>Praça Coronel Francelino, 05 – Centro – CEP: 48350-000 | Aporá/BA</w:t>
      </w:r>
      <w:r w:rsidR="009C383F" w:rsidRPr="0066221D">
        <w:rPr>
          <w:rFonts w:ascii="Arial" w:eastAsia="Arial" w:hAnsi="Arial" w:cs="Arial"/>
        </w:rPr>
        <w:t>, nos dias úteis, no horário das 08 horas às 12 horas, mesmo endereço e período no qual os autos do processo administrativo permanecerão com vista franqueada aos interessados</w:t>
      </w:r>
      <w:r w:rsidRPr="0066221D">
        <w:rPr>
          <w:rFonts w:ascii="Arial" w:eastAsia="Arial" w:hAnsi="Arial" w:cs="Arial"/>
        </w:rPr>
        <w:t>.</w:t>
      </w:r>
    </w:p>
    <w:p w14:paraId="4AABC5F7" w14:textId="77777777" w:rsidR="00E216BA" w:rsidRPr="0066221D" w:rsidRDefault="00E216BA" w:rsidP="00E216BA">
      <w:pPr>
        <w:spacing w:after="0" w:line="276" w:lineRule="auto"/>
        <w:jc w:val="both"/>
        <w:rPr>
          <w:rFonts w:ascii="Arial" w:eastAsia="Arial" w:hAnsi="Arial" w:cs="Arial"/>
        </w:rPr>
      </w:pPr>
    </w:p>
    <w:p w14:paraId="31526071" w14:textId="56787672" w:rsidR="00AD7F60" w:rsidRPr="009E7E3D" w:rsidRDefault="00285012" w:rsidP="0054349E">
      <w:pPr>
        <w:pStyle w:val="PargrafodaLista"/>
        <w:numPr>
          <w:ilvl w:val="0"/>
          <w:numId w:val="33"/>
        </w:numPr>
        <w:shd w:val="clear" w:color="auto" w:fill="B4C6E7" w:themeFill="accent1" w:themeFillTint="66"/>
        <w:spacing w:after="0" w:line="276" w:lineRule="auto"/>
        <w:ind w:left="0" w:firstLine="0"/>
        <w:jc w:val="both"/>
        <w:rPr>
          <w:rFonts w:ascii="Arial" w:eastAsia="Arial" w:hAnsi="Arial" w:cs="Arial"/>
        </w:rPr>
      </w:pPr>
      <w:r w:rsidRPr="009E7E3D">
        <w:rPr>
          <w:rFonts w:ascii="Arial" w:eastAsia="Arial" w:hAnsi="Arial" w:cs="Arial"/>
          <w:b/>
          <w:bCs/>
          <w:shd w:val="clear" w:color="auto" w:fill="B4C6E7" w:themeFill="accent1" w:themeFillTint="66"/>
        </w:rPr>
        <w:t>INTEGRAM ESTE EDITAL, PARA TODOS OS FINS E EFEITOS, OS SEGUINTES ANEXOS</w:t>
      </w:r>
      <w:r w:rsidR="00AD7F60" w:rsidRPr="009E7E3D">
        <w:rPr>
          <w:rFonts w:ascii="Arial" w:eastAsia="Arial" w:hAnsi="Arial" w:cs="Arial"/>
        </w:rPr>
        <w:t>:</w:t>
      </w:r>
    </w:p>
    <w:p w14:paraId="12C46D45" w14:textId="77777777" w:rsidR="00E216BA" w:rsidRPr="0066221D" w:rsidRDefault="00E216BA" w:rsidP="00E216BA">
      <w:pPr>
        <w:spacing w:after="0" w:line="276" w:lineRule="auto"/>
        <w:jc w:val="both"/>
        <w:rPr>
          <w:rFonts w:ascii="Arial" w:eastAsia="Arial" w:hAnsi="Arial" w:cs="Arial"/>
        </w:rPr>
      </w:pPr>
    </w:p>
    <w:p w14:paraId="404A8B4B"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 - Termo de Referência</w:t>
      </w:r>
    </w:p>
    <w:p w14:paraId="3E9A1914" w14:textId="77777777" w:rsidR="00AD7F60" w:rsidRPr="0066221D" w:rsidRDefault="00AD7F60" w:rsidP="0054349E">
      <w:pPr>
        <w:numPr>
          <w:ilvl w:val="2"/>
          <w:numId w:val="33"/>
        </w:numPr>
        <w:tabs>
          <w:tab w:val="left" w:pos="851"/>
        </w:tabs>
        <w:spacing w:after="0" w:line="276" w:lineRule="auto"/>
        <w:jc w:val="both"/>
        <w:rPr>
          <w:rFonts w:ascii="Arial" w:eastAsia="Arial" w:hAnsi="Arial" w:cs="Arial"/>
        </w:rPr>
      </w:pPr>
      <w:r w:rsidRPr="0066221D">
        <w:rPr>
          <w:rFonts w:ascii="Arial" w:eastAsia="Arial" w:hAnsi="Arial" w:cs="Arial"/>
        </w:rPr>
        <w:t>ANEXO II - Modelo de Proposta de Preço</w:t>
      </w:r>
    </w:p>
    <w:p w14:paraId="5B8F9E15" w14:textId="4735EDCB" w:rsidR="00AD7F60" w:rsidRPr="0066221D" w:rsidRDefault="00AD7F60" w:rsidP="0054349E">
      <w:pPr>
        <w:numPr>
          <w:ilvl w:val="2"/>
          <w:numId w:val="33"/>
        </w:numPr>
        <w:pBdr>
          <w:top w:val="nil"/>
          <w:left w:val="nil"/>
          <w:bottom w:val="nil"/>
          <w:right w:val="nil"/>
          <w:between w:val="nil"/>
        </w:pBdr>
        <w:tabs>
          <w:tab w:val="left" w:pos="851"/>
        </w:tabs>
        <w:spacing w:after="0" w:line="276" w:lineRule="auto"/>
        <w:ind w:left="0" w:firstLine="0"/>
        <w:jc w:val="both"/>
        <w:rPr>
          <w:rFonts w:ascii="Arial" w:eastAsia="Arial" w:hAnsi="Arial" w:cs="Arial"/>
        </w:rPr>
      </w:pPr>
      <w:r w:rsidRPr="0066221D">
        <w:rPr>
          <w:rFonts w:ascii="Arial" w:eastAsia="Arial" w:hAnsi="Arial" w:cs="Arial"/>
        </w:rPr>
        <w:t xml:space="preserve">ANEXO </w:t>
      </w:r>
      <w:r w:rsidR="005F59E8" w:rsidRPr="0066221D">
        <w:rPr>
          <w:rFonts w:ascii="Arial" w:eastAsia="Arial" w:hAnsi="Arial" w:cs="Arial"/>
        </w:rPr>
        <w:t>III</w:t>
      </w:r>
      <w:r w:rsidR="00E216BA" w:rsidRPr="0066221D">
        <w:rPr>
          <w:rFonts w:ascii="Arial" w:eastAsia="Arial" w:hAnsi="Arial" w:cs="Arial"/>
        </w:rPr>
        <w:t xml:space="preserve"> </w:t>
      </w:r>
      <w:r w:rsidRPr="0066221D">
        <w:rPr>
          <w:rFonts w:ascii="Arial" w:eastAsia="Arial" w:hAnsi="Arial" w:cs="Arial"/>
        </w:rPr>
        <w:t>- Modelo de declaração de cumprimento dos requisitos de habilitação (art. 63, inciso I, da Lei 14.133/2021).</w:t>
      </w:r>
    </w:p>
    <w:p w14:paraId="2FB0840A" w14:textId="7AF06A6C"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lastRenderedPageBreak/>
        <w:t xml:space="preserve">ANEXO </w:t>
      </w:r>
      <w:r w:rsidR="005F59E8" w:rsidRPr="0066221D">
        <w:rPr>
          <w:rFonts w:ascii="Arial" w:eastAsia="Arial" w:hAnsi="Arial" w:cs="Arial"/>
        </w:rPr>
        <w:t>I</w:t>
      </w:r>
      <w:r w:rsidRPr="0066221D">
        <w:rPr>
          <w:rFonts w:ascii="Arial" w:eastAsia="Arial" w:hAnsi="Arial" w:cs="Arial"/>
        </w:rPr>
        <w:t>V</w:t>
      </w:r>
      <w:r w:rsidR="00E216BA" w:rsidRPr="0066221D">
        <w:rPr>
          <w:rFonts w:ascii="Arial" w:eastAsia="Arial" w:hAnsi="Arial" w:cs="Arial"/>
        </w:rPr>
        <w:t xml:space="preserve"> </w:t>
      </w:r>
      <w:r w:rsidRPr="0066221D">
        <w:rPr>
          <w:rFonts w:ascii="Arial" w:eastAsia="Arial" w:hAnsi="Arial" w:cs="Arial"/>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w:t>
      </w:r>
      <w:r w:rsidR="00E216BA" w:rsidRPr="0066221D">
        <w:rPr>
          <w:rFonts w:ascii="Arial" w:eastAsia="Arial" w:hAnsi="Arial" w:cs="Arial"/>
        </w:rPr>
        <w:t xml:space="preserve"> </w:t>
      </w:r>
      <w:r w:rsidRPr="0066221D">
        <w:rPr>
          <w:rFonts w:ascii="Arial" w:eastAsia="Arial" w:hAnsi="Arial" w:cs="Arial"/>
        </w:rPr>
        <w:t>- Modelo de declaração de microempresa e empresa de pequeno porte, ou cooperativa enquadrada no artigo 34 da Lei nº 11.488, de 2007.</w:t>
      </w:r>
    </w:p>
    <w:p w14:paraId="356A46F9" w14:textId="0D7FC4A5" w:rsidR="00E216BA"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w:t>
      </w:r>
      <w:r w:rsidR="00E216BA" w:rsidRPr="0066221D">
        <w:rPr>
          <w:rFonts w:ascii="Arial" w:eastAsia="Arial" w:hAnsi="Arial" w:cs="Arial"/>
        </w:rPr>
        <w:t xml:space="preserve"> </w:t>
      </w:r>
      <w:r w:rsidRPr="0066221D">
        <w:rPr>
          <w:rFonts w:ascii="Arial" w:eastAsia="Arial" w:hAnsi="Arial" w:cs="Arial"/>
        </w:rPr>
        <w:t xml:space="preserve">- Modelo Declaração da licitante de cumprimento ao artigo 7º, inciso XXXIII, da Constituição Federal (art. 68, inciso VI, da Lei 14.133/2021). </w:t>
      </w:r>
    </w:p>
    <w:p w14:paraId="176CC9AD" w14:textId="79A7AD54" w:rsidR="00AD7F60" w:rsidRPr="0066221D" w:rsidRDefault="00AD7F60" w:rsidP="0054349E">
      <w:pPr>
        <w:numPr>
          <w:ilvl w:val="2"/>
          <w:numId w:val="33"/>
        </w:numPr>
        <w:pBdr>
          <w:top w:val="nil"/>
          <w:left w:val="nil"/>
          <w:bottom w:val="nil"/>
          <w:right w:val="nil"/>
          <w:between w:val="nil"/>
        </w:pBdr>
        <w:tabs>
          <w:tab w:val="left" w:pos="993"/>
        </w:tabs>
        <w:spacing w:after="0" w:line="276" w:lineRule="auto"/>
        <w:ind w:left="0" w:firstLine="0"/>
        <w:jc w:val="both"/>
        <w:rPr>
          <w:rFonts w:ascii="Arial" w:eastAsia="Arial" w:hAnsi="Arial" w:cs="Arial"/>
        </w:rPr>
      </w:pPr>
      <w:r w:rsidRPr="0066221D">
        <w:rPr>
          <w:rFonts w:ascii="Arial" w:eastAsia="Arial" w:hAnsi="Arial" w:cs="Arial"/>
        </w:rPr>
        <w:t>ANEXO VII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66221D" w:rsidRDefault="005F59E8" w:rsidP="0054349E">
      <w:pPr>
        <w:numPr>
          <w:ilvl w:val="2"/>
          <w:numId w:val="33"/>
        </w:numPr>
        <w:pBdr>
          <w:top w:val="nil"/>
          <w:left w:val="nil"/>
          <w:bottom w:val="nil"/>
          <w:right w:val="nil"/>
          <w:between w:val="nil"/>
        </w:pBdr>
        <w:tabs>
          <w:tab w:val="left" w:pos="851"/>
        </w:tabs>
        <w:spacing w:after="0" w:line="276" w:lineRule="auto"/>
        <w:ind w:left="1418" w:hanging="1418"/>
        <w:jc w:val="both"/>
        <w:rPr>
          <w:rFonts w:ascii="Arial" w:eastAsia="Arial" w:hAnsi="Arial" w:cs="Arial"/>
        </w:rPr>
      </w:pPr>
      <w:r w:rsidRPr="0066221D">
        <w:rPr>
          <w:rFonts w:ascii="Arial" w:eastAsia="Arial" w:hAnsi="Arial" w:cs="Arial"/>
        </w:rPr>
        <w:t xml:space="preserve">ANEXO </w:t>
      </w:r>
      <w:r w:rsidR="00CC1DB5" w:rsidRPr="0066221D">
        <w:rPr>
          <w:rFonts w:ascii="Arial" w:eastAsia="Arial" w:hAnsi="Arial" w:cs="Arial"/>
        </w:rPr>
        <w:t>VIII</w:t>
      </w:r>
      <w:r w:rsidRPr="0066221D">
        <w:rPr>
          <w:rFonts w:ascii="Arial" w:eastAsia="Arial" w:hAnsi="Arial" w:cs="Arial"/>
        </w:rPr>
        <w:t xml:space="preserve"> - Minuta de Termo de Contrato.</w:t>
      </w:r>
    </w:p>
    <w:p w14:paraId="0CF0A702" w14:textId="77777777" w:rsidR="005F59E8" w:rsidRPr="0066221D" w:rsidRDefault="005F59E8" w:rsidP="005F59E8">
      <w:pPr>
        <w:pBdr>
          <w:top w:val="nil"/>
          <w:left w:val="nil"/>
          <w:bottom w:val="nil"/>
          <w:right w:val="nil"/>
          <w:between w:val="nil"/>
        </w:pBdr>
        <w:tabs>
          <w:tab w:val="left" w:pos="993"/>
        </w:tabs>
        <w:spacing w:after="0" w:line="276" w:lineRule="auto"/>
        <w:jc w:val="both"/>
        <w:rPr>
          <w:rFonts w:ascii="Arial" w:eastAsia="Arial" w:hAnsi="Arial" w:cs="Arial"/>
        </w:rPr>
      </w:pPr>
    </w:p>
    <w:p w14:paraId="645E1268" w14:textId="2E0E6366" w:rsidR="00AD7F60" w:rsidRPr="0066221D" w:rsidRDefault="00646D88" w:rsidP="00E0162A">
      <w:pPr>
        <w:spacing w:after="0" w:line="276" w:lineRule="auto"/>
        <w:jc w:val="both"/>
        <w:rPr>
          <w:rFonts w:ascii="Arial" w:eastAsia="Arial" w:hAnsi="Arial" w:cs="Arial"/>
        </w:rPr>
      </w:pPr>
      <w:r>
        <w:rPr>
          <w:rFonts w:ascii="Arial" w:eastAsia="Arial" w:hAnsi="Arial" w:cs="Arial"/>
        </w:rPr>
        <w:t>Aporá</w:t>
      </w:r>
      <w:r w:rsidR="00761888" w:rsidRPr="0066221D">
        <w:rPr>
          <w:rFonts w:ascii="Arial" w:eastAsia="Arial" w:hAnsi="Arial" w:cs="Arial"/>
        </w:rPr>
        <w:t xml:space="preserve"> – BA, </w:t>
      </w:r>
      <w:r w:rsidR="00525FEC">
        <w:rPr>
          <w:rFonts w:ascii="Arial" w:eastAsia="Arial" w:hAnsi="Arial" w:cs="Arial"/>
        </w:rPr>
        <w:t>28 de abril de 2026</w:t>
      </w:r>
      <w:r w:rsidR="00761888" w:rsidRPr="0066221D">
        <w:rPr>
          <w:rFonts w:ascii="Arial" w:eastAsia="Arial" w:hAnsi="Arial" w:cs="Arial"/>
        </w:rPr>
        <w:t>.</w:t>
      </w:r>
    </w:p>
    <w:p w14:paraId="0C3F8929" w14:textId="77777777" w:rsidR="00761888" w:rsidRPr="0066221D" w:rsidRDefault="00761888" w:rsidP="00E0162A">
      <w:pPr>
        <w:spacing w:after="0" w:line="276" w:lineRule="auto"/>
        <w:jc w:val="both"/>
        <w:rPr>
          <w:rFonts w:ascii="Arial" w:eastAsia="Arial" w:hAnsi="Arial" w:cs="Arial"/>
        </w:rPr>
      </w:pPr>
    </w:p>
    <w:p w14:paraId="00CA1B2E" w14:textId="77777777" w:rsidR="00646D88" w:rsidRPr="0055252B" w:rsidRDefault="00646D88" w:rsidP="00646D88">
      <w:pPr>
        <w:spacing w:after="0"/>
        <w:jc w:val="center"/>
        <w:rPr>
          <w:rFonts w:ascii="Arial" w:hAnsi="Arial" w:cs="Arial"/>
        </w:rPr>
      </w:pPr>
      <w:bookmarkStart w:id="24" w:name="_Hlk157083730"/>
      <w:r w:rsidRPr="0055252B">
        <w:rPr>
          <w:rFonts w:ascii="Arial" w:hAnsi="Arial" w:cs="Arial"/>
        </w:rPr>
        <w:t>________________________________________</w:t>
      </w:r>
    </w:p>
    <w:p w14:paraId="64816C5B" w14:textId="77777777" w:rsidR="00646D88" w:rsidRPr="0055252B" w:rsidRDefault="00646D88" w:rsidP="00646D88">
      <w:pPr>
        <w:spacing w:after="0"/>
        <w:jc w:val="center"/>
        <w:rPr>
          <w:rFonts w:ascii="Arial" w:hAnsi="Arial" w:cs="Arial"/>
          <w:b/>
          <w:bCs/>
        </w:rPr>
      </w:pPr>
      <w:r w:rsidRPr="0055252B">
        <w:rPr>
          <w:rFonts w:ascii="Arial" w:hAnsi="Arial" w:cs="Arial"/>
          <w:b/>
          <w:bCs/>
        </w:rPr>
        <w:t>CARINE DANTAS DE MENEZES</w:t>
      </w:r>
    </w:p>
    <w:p w14:paraId="5426D0AF" w14:textId="77777777" w:rsidR="00646D88" w:rsidRPr="0055252B" w:rsidRDefault="00646D88" w:rsidP="00646D88">
      <w:pPr>
        <w:jc w:val="center"/>
        <w:rPr>
          <w:rFonts w:ascii="Arial" w:hAnsi="Arial" w:cs="Arial"/>
          <w:b/>
          <w:bCs/>
        </w:rPr>
      </w:pPr>
      <w:r w:rsidRPr="0055252B">
        <w:rPr>
          <w:rFonts w:ascii="Arial" w:hAnsi="Arial" w:cs="Arial"/>
          <w:b/>
          <w:bCs/>
        </w:rPr>
        <w:t>PREFEITA MUNICIPAL</w:t>
      </w:r>
    </w:p>
    <w:bookmarkEnd w:id="24"/>
    <w:p w14:paraId="27BFEC02" w14:textId="77777777" w:rsidR="00EF0119" w:rsidRDefault="00EF0119" w:rsidP="00EF0119">
      <w:pPr>
        <w:spacing w:after="0"/>
        <w:jc w:val="center"/>
        <w:rPr>
          <w:rFonts w:ascii="Arial" w:hAnsi="Arial" w:cs="Arial"/>
          <w:b/>
          <w:bCs/>
        </w:rPr>
      </w:pPr>
    </w:p>
    <w:p w14:paraId="01CE45A0" w14:textId="77777777" w:rsidR="00E6302C" w:rsidRDefault="00E6302C" w:rsidP="00EF0119">
      <w:pPr>
        <w:spacing w:after="0"/>
        <w:jc w:val="center"/>
        <w:rPr>
          <w:rFonts w:ascii="Arial" w:hAnsi="Arial" w:cs="Arial"/>
          <w:b/>
          <w:bCs/>
        </w:rPr>
      </w:pPr>
    </w:p>
    <w:p w14:paraId="16B3DB03" w14:textId="77777777" w:rsidR="00E6302C" w:rsidRDefault="00E6302C" w:rsidP="00EF0119">
      <w:pPr>
        <w:spacing w:after="0"/>
        <w:jc w:val="center"/>
        <w:rPr>
          <w:rFonts w:ascii="Arial" w:hAnsi="Arial" w:cs="Arial"/>
          <w:b/>
          <w:bCs/>
        </w:rPr>
      </w:pPr>
    </w:p>
    <w:p w14:paraId="659574C6" w14:textId="77777777" w:rsidR="00E6302C" w:rsidRDefault="00E6302C" w:rsidP="00EF0119">
      <w:pPr>
        <w:spacing w:after="0"/>
        <w:jc w:val="center"/>
        <w:rPr>
          <w:rFonts w:ascii="Arial" w:hAnsi="Arial" w:cs="Arial"/>
          <w:b/>
          <w:bCs/>
        </w:rPr>
      </w:pPr>
    </w:p>
    <w:p w14:paraId="71A995F5" w14:textId="77777777" w:rsidR="00E6302C" w:rsidRDefault="00E6302C" w:rsidP="00EF0119">
      <w:pPr>
        <w:spacing w:after="0"/>
        <w:jc w:val="center"/>
        <w:rPr>
          <w:rFonts w:ascii="Arial" w:hAnsi="Arial" w:cs="Arial"/>
          <w:b/>
          <w:bCs/>
        </w:rPr>
      </w:pPr>
    </w:p>
    <w:p w14:paraId="74CF308A" w14:textId="77777777" w:rsidR="00E6302C" w:rsidRDefault="00E6302C" w:rsidP="00EF0119">
      <w:pPr>
        <w:spacing w:after="0"/>
        <w:jc w:val="center"/>
        <w:rPr>
          <w:rFonts w:ascii="Arial" w:hAnsi="Arial" w:cs="Arial"/>
          <w:b/>
          <w:bCs/>
        </w:rPr>
      </w:pPr>
    </w:p>
    <w:p w14:paraId="71389294" w14:textId="77777777" w:rsidR="00E6302C" w:rsidRDefault="00E6302C" w:rsidP="00EF0119">
      <w:pPr>
        <w:spacing w:after="0"/>
        <w:jc w:val="center"/>
        <w:rPr>
          <w:rFonts w:ascii="Arial" w:hAnsi="Arial" w:cs="Arial"/>
          <w:b/>
          <w:bCs/>
        </w:rPr>
      </w:pPr>
    </w:p>
    <w:p w14:paraId="44D3AE53" w14:textId="77777777" w:rsidR="00E6302C" w:rsidRDefault="00E6302C" w:rsidP="00EF0119">
      <w:pPr>
        <w:spacing w:after="0"/>
        <w:jc w:val="center"/>
        <w:rPr>
          <w:rFonts w:ascii="Arial" w:hAnsi="Arial" w:cs="Arial"/>
          <w:b/>
          <w:bCs/>
        </w:rPr>
      </w:pPr>
    </w:p>
    <w:p w14:paraId="56B43286" w14:textId="77777777" w:rsidR="00E6302C" w:rsidRDefault="00E6302C" w:rsidP="00EF0119">
      <w:pPr>
        <w:spacing w:after="0"/>
        <w:jc w:val="center"/>
        <w:rPr>
          <w:rFonts w:ascii="Arial" w:hAnsi="Arial" w:cs="Arial"/>
          <w:b/>
          <w:bCs/>
        </w:rPr>
      </w:pPr>
    </w:p>
    <w:p w14:paraId="455A4645" w14:textId="77777777" w:rsidR="00E6302C" w:rsidRDefault="00E6302C" w:rsidP="00EF0119">
      <w:pPr>
        <w:spacing w:after="0"/>
        <w:jc w:val="center"/>
        <w:rPr>
          <w:rFonts w:ascii="Arial" w:hAnsi="Arial" w:cs="Arial"/>
          <w:b/>
          <w:bCs/>
        </w:rPr>
      </w:pPr>
    </w:p>
    <w:p w14:paraId="38DA89FA" w14:textId="77777777" w:rsidR="00E6302C" w:rsidRDefault="00E6302C" w:rsidP="00EF0119">
      <w:pPr>
        <w:spacing w:after="0"/>
        <w:jc w:val="center"/>
        <w:rPr>
          <w:rFonts w:ascii="Arial" w:hAnsi="Arial" w:cs="Arial"/>
          <w:b/>
          <w:bCs/>
        </w:rPr>
      </w:pPr>
    </w:p>
    <w:p w14:paraId="265B2251" w14:textId="77777777" w:rsidR="00E6302C" w:rsidRDefault="00E6302C" w:rsidP="00EF0119">
      <w:pPr>
        <w:spacing w:after="0"/>
        <w:jc w:val="center"/>
        <w:rPr>
          <w:rFonts w:ascii="Arial" w:hAnsi="Arial" w:cs="Arial"/>
          <w:b/>
          <w:bCs/>
        </w:rPr>
      </w:pPr>
    </w:p>
    <w:p w14:paraId="6BA5C5C7" w14:textId="77777777" w:rsidR="00E6302C" w:rsidRDefault="00E6302C" w:rsidP="00EF0119">
      <w:pPr>
        <w:spacing w:after="0"/>
        <w:jc w:val="center"/>
        <w:rPr>
          <w:rFonts w:ascii="Arial" w:hAnsi="Arial" w:cs="Arial"/>
          <w:b/>
          <w:bCs/>
        </w:rPr>
      </w:pPr>
    </w:p>
    <w:p w14:paraId="3747B2C0" w14:textId="77777777" w:rsidR="00E6302C" w:rsidRDefault="00E6302C" w:rsidP="00EF0119">
      <w:pPr>
        <w:spacing w:after="0"/>
        <w:jc w:val="center"/>
        <w:rPr>
          <w:rFonts w:ascii="Arial" w:hAnsi="Arial" w:cs="Arial"/>
          <w:b/>
          <w:bCs/>
        </w:rPr>
      </w:pPr>
    </w:p>
    <w:p w14:paraId="4843B20A" w14:textId="77777777" w:rsidR="00E6302C" w:rsidRDefault="00E6302C" w:rsidP="00EF0119">
      <w:pPr>
        <w:spacing w:after="0"/>
        <w:jc w:val="center"/>
        <w:rPr>
          <w:rFonts w:ascii="Arial" w:hAnsi="Arial" w:cs="Arial"/>
          <w:b/>
          <w:bCs/>
        </w:rPr>
      </w:pPr>
    </w:p>
    <w:p w14:paraId="162A69FC" w14:textId="77777777" w:rsidR="00E6302C" w:rsidRDefault="00E6302C" w:rsidP="00EF0119">
      <w:pPr>
        <w:spacing w:after="0"/>
        <w:jc w:val="center"/>
        <w:rPr>
          <w:rFonts w:ascii="Arial" w:hAnsi="Arial" w:cs="Arial"/>
          <w:b/>
          <w:bCs/>
        </w:rPr>
      </w:pPr>
    </w:p>
    <w:p w14:paraId="0A7665FB" w14:textId="77777777" w:rsidR="00E6302C" w:rsidRDefault="00E6302C" w:rsidP="00EF0119">
      <w:pPr>
        <w:spacing w:after="0"/>
        <w:jc w:val="center"/>
        <w:rPr>
          <w:rFonts w:ascii="Arial" w:hAnsi="Arial" w:cs="Arial"/>
          <w:b/>
          <w:bCs/>
        </w:rPr>
      </w:pPr>
    </w:p>
    <w:p w14:paraId="6FD6366D" w14:textId="77777777" w:rsidR="00E6302C" w:rsidRDefault="00E6302C" w:rsidP="00EF0119">
      <w:pPr>
        <w:spacing w:after="0"/>
        <w:jc w:val="center"/>
        <w:rPr>
          <w:rFonts w:ascii="Arial" w:hAnsi="Arial" w:cs="Arial"/>
          <w:b/>
          <w:bCs/>
        </w:rPr>
      </w:pPr>
    </w:p>
    <w:p w14:paraId="0A977E3A" w14:textId="77777777" w:rsidR="00E6302C" w:rsidRDefault="00E6302C" w:rsidP="00EF0119">
      <w:pPr>
        <w:spacing w:after="0"/>
        <w:jc w:val="center"/>
        <w:rPr>
          <w:rFonts w:ascii="Arial" w:hAnsi="Arial" w:cs="Arial"/>
          <w:b/>
          <w:bCs/>
        </w:rPr>
      </w:pPr>
    </w:p>
    <w:p w14:paraId="4CE489EE" w14:textId="77777777" w:rsidR="00E6302C" w:rsidRDefault="00E6302C" w:rsidP="00EF0119">
      <w:pPr>
        <w:spacing w:after="0"/>
        <w:jc w:val="center"/>
        <w:rPr>
          <w:rFonts w:ascii="Arial" w:hAnsi="Arial" w:cs="Arial"/>
          <w:b/>
          <w:bCs/>
        </w:rPr>
      </w:pPr>
    </w:p>
    <w:p w14:paraId="0248F998" w14:textId="77777777" w:rsidR="00E6302C" w:rsidRDefault="00E6302C" w:rsidP="00EF0119">
      <w:pPr>
        <w:spacing w:after="0"/>
        <w:jc w:val="center"/>
        <w:rPr>
          <w:rFonts w:ascii="Arial" w:hAnsi="Arial" w:cs="Arial"/>
          <w:b/>
          <w:bCs/>
        </w:rPr>
      </w:pPr>
    </w:p>
    <w:p w14:paraId="2AAC6F58" w14:textId="77777777" w:rsidR="00E6302C" w:rsidRDefault="00E6302C" w:rsidP="00EF0119">
      <w:pPr>
        <w:spacing w:after="0"/>
        <w:jc w:val="center"/>
        <w:rPr>
          <w:rFonts w:ascii="Arial" w:hAnsi="Arial" w:cs="Arial"/>
          <w:b/>
          <w:bCs/>
        </w:rPr>
      </w:pPr>
    </w:p>
    <w:p w14:paraId="6E7BC354" w14:textId="77777777" w:rsidR="00E6302C" w:rsidRDefault="00E6302C" w:rsidP="00EF0119">
      <w:pPr>
        <w:spacing w:after="0"/>
        <w:jc w:val="center"/>
        <w:rPr>
          <w:rFonts w:ascii="Arial" w:hAnsi="Arial" w:cs="Arial"/>
          <w:b/>
          <w:bCs/>
        </w:rPr>
      </w:pPr>
    </w:p>
    <w:p w14:paraId="5A9320E6" w14:textId="77777777" w:rsidR="00E6302C" w:rsidRDefault="00E6302C" w:rsidP="00EF0119">
      <w:pPr>
        <w:spacing w:after="0"/>
        <w:jc w:val="center"/>
        <w:rPr>
          <w:rFonts w:ascii="Arial" w:hAnsi="Arial" w:cs="Arial"/>
          <w:b/>
          <w:bCs/>
        </w:rPr>
      </w:pPr>
    </w:p>
    <w:p w14:paraId="1DAD1EE9" w14:textId="77777777" w:rsidR="00E6302C" w:rsidRDefault="00E6302C" w:rsidP="00EF0119">
      <w:pPr>
        <w:spacing w:after="0"/>
        <w:jc w:val="center"/>
        <w:rPr>
          <w:rFonts w:ascii="Arial" w:hAnsi="Arial" w:cs="Arial"/>
          <w:b/>
          <w:bCs/>
        </w:rPr>
      </w:pPr>
    </w:p>
    <w:p w14:paraId="0A96CE6E" w14:textId="77777777" w:rsidR="00E6302C" w:rsidRDefault="00E6302C" w:rsidP="00EF0119">
      <w:pPr>
        <w:spacing w:after="0"/>
        <w:jc w:val="center"/>
        <w:rPr>
          <w:rFonts w:ascii="Arial" w:hAnsi="Arial" w:cs="Arial"/>
          <w:b/>
          <w:bCs/>
        </w:rPr>
      </w:pPr>
    </w:p>
    <w:p w14:paraId="218B92BC" w14:textId="77777777" w:rsidR="00E6302C" w:rsidRDefault="00E6302C" w:rsidP="00EF0119">
      <w:pPr>
        <w:spacing w:after="0"/>
        <w:jc w:val="center"/>
        <w:rPr>
          <w:rFonts w:ascii="Arial" w:hAnsi="Arial" w:cs="Arial"/>
          <w:b/>
          <w:bCs/>
        </w:rPr>
      </w:pPr>
    </w:p>
    <w:p w14:paraId="6B2E5C7A" w14:textId="77777777" w:rsidR="009C383F" w:rsidRDefault="009C383F" w:rsidP="00EF0119">
      <w:pPr>
        <w:spacing w:after="0"/>
        <w:jc w:val="center"/>
        <w:rPr>
          <w:rFonts w:ascii="Arial" w:hAnsi="Arial" w:cs="Arial"/>
          <w:b/>
          <w:bCs/>
        </w:rPr>
      </w:pPr>
    </w:p>
    <w:p w14:paraId="1B92433B" w14:textId="77777777" w:rsidR="009C383F" w:rsidRDefault="009C383F" w:rsidP="00EF0119">
      <w:pPr>
        <w:spacing w:after="0"/>
        <w:jc w:val="center"/>
        <w:rPr>
          <w:rFonts w:ascii="Arial" w:hAnsi="Arial" w:cs="Arial"/>
          <w:b/>
          <w:bCs/>
        </w:rPr>
      </w:pPr>
    </w:p>
    <w:p w14:paraId="24032B51" w14:textId="77777777" w:rsidR="00B844A4" w:rsidRDefault="00B844A4" w:rsidP="00EF0119">
      <w:pPr>
        <w:spacing w:after="0"/>
        <w:jc w:val="center"/>
        <w:rPr>
          <w:rFonts w:ascii="Arial" w:hAnsi="Arial" w:cs="Arial"/>
          <w:b/>
          <w:bCs/>
        </w:rPr>
      </w:pPr>
    </w:p>
    <w:p w14:paraId="1ADDFF5F" w14:textId="2B8535C1" w:rsidR="00AD7F60" w:rsidRPr="0066221D" w:rsidRDefault="00AD7F60" w:rsidP="00F2003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w:t>
      </w:r>
    </w:p>
    <w:p w14:paraId="6088D92A" w14:textId="41B4BDCC" w:rsidR="002E605D" w:rsidRDefault="002E605D" w:rsidP="009C383F"/>
    <w:p w14:paraId="4FD5ED7B" w14:textId="77777777" w:rsidR="00525FEC" w:rsidRPr="00FC56B7" w:rsidRDefault="00525FEC" w:rsidP="00525FEC">
      <w:pPr>
        <w:jc w:val="center"/>
        <w:rPr>
          <w:rFonts w:ascii="Arial" w:hAnsi="Arial" w:cs="Arial"/>
          <w:b/>
          <w:bCs/>
        </w:rPr>
      </w:pPr>
      <w:r w:rsidRPr="00FC56B7">
        <w:rPr>
          <w:rFonts w:ascii="Arial" w:hAnsi="Arial" w:cs="Arial"/>
          <w:b/>
          <w:bCs/>
        </w:rPr>
        <w:t>TERMO DE REFERÊNCIA</w:t>
      </w:r>
    </w:p>
    <w:p w14:paraId="5D047288" w14:textId="77777777" w:rsidR="00525FEC" w:rsidRPr="00FC56B7" w:rsidRDefault="00525FEC" w:rsidP="00525FEC">
      <w:pPr>
        <w:pStyle w:val="PargrafodaLista"/>
        <w:numPr>
          <w:ilvl w:val="3"/>
          <w:numId w:val="9"/>
        </w:numPr>
        <w:shd w:val="clear" w:color="auto" w:fill="B4C6E7" w:themeFill="accent1" w:themeFillTint="66"/>
        <w:ind w:left="0" w:firstLine="0"/>
        <w:rPr>
          <w:rFonts w:ascii="Arial" w:hAnsi="Arial" w:cs="Arial"/>
          <w:b/>
          <w:bCs/>
        </w:rPr>
      </w:pPr>
      <w:r w:rsidRPr="00FC56B7">
        <w:rPr>
          <w:rFonts w:ascii="Arial" w:hAnsi="Arial" w:cs="Arial"/>
          <w:b/>
          <w:bCs/>
        </w:rPr>
        <w:t>OBJETO:</w:t>
      </w:r>
    </w:p>
    <w:p w14:paraId="0EAAA5FF" w14:textId="77777777" w:rsidR="00525FEC" w:rsidRPr="00FC56B7" w:rsidRDefault="00525FEC" w:rsidP="00525FEC">
      <w:pPr>
        <w:spacing w:after="0" w:line="276" w:lineRule="auto"/>
        <w:jc w:val="both"/>
        <w:rPr>
          <w:rFonts w:ascii="Arial" w:eastAsia="Calibri" w:hAnsi="Arial" w:cs="Arial"/>
          <w:b/>
          <w:bCs/>
        </w:rPr>
      </w:pPr>
      <w:bookmarkStart w:id="25" w:name="_Hlk156754066"/>
      <w:r w:rsidRPr="00310F1D">
        <w:rPr>
          <w:rFonts w:ascii="Arial" w:hAnsi="Arial" w:cs="Arial"/>
          <w:b/>
          <w:bCs/>
        </w:rPr>
        <w:t>CONTRATAÇÃO DE EMPRESA PARA FORNECIMENTO PARCELADO DE GÊNEROS ALIMENTÍCIOS (CARNES) PARA FORMAÇÃO DO CARDÁPIO DA MERENDA ESCOLAR DAS UNIDADES QUE COMPÕEM A REDE MUNICIPAL DE ENSINO DO MUNICÍPIO DE APORÁ – BA, DURANTE O ANO LETIVO</w:t>
      </w:r>
      <w:r w:rsidRPr="00FC56B7">
        <w:rPr>
          <w:rFonts w:ascii="Arial" w:hAnsi="Arial" w:cs="Arial"/>
        </w:rPr>
        <w:t>.</w:t>
      </w:r>
    </w:p>
    <w:bookmarkEnd w:id="25"/>
    <w:p w14:paraId="43AEF244" w14:textId="77777777" w:rsidR="00525FEC" w:rsidRPr="00FC56B7" w:rsidRDefault="00525FEC" w:rsidP="00525FEC">
      <w:pPr>
        <w:pStyle w:val="PargrafodaLista"/>
        <w:ind w:left="0"/>
        <w:jc w:val="both"/>
        <w:rPr>
          <w:rFonts w:ascii="Arial" w:hAnsi="Arial" w:cs="Arial"/>
          <w:b/>
          <w:bCs/>
        </w:rPr>
      </w:pPr>
    </w:p>
    <w:p w14:paraId="2990F13F" w14:textId="77777777" w:rsidR="00525FEC" w:rsidRPr="00FC56B7" w:rsidRDefault="00525FEC" w:rsidP="00525FEC">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JUSTIFICATIVA DA NECESSIDADE DA CONTRATAÇÃO:</w:t>
      </w:r>
    </w:p>
    <w:p w14:paraId="3883CFDC" w14:textId="77777777" w:rsidR="00525FEC" w:rsidRPr="00FC56B7" w:rsidRDefault="00525FEC" w:rsidP="00525FEC">
      <w:pPr>
        <w:ind w:firstLine="708"/>
        <w:jc w:val="both"/>
        <w:rPr>
          <w:rFonts w:ascii="Arial" w:hAnsi="Arial" w:cs="Arial"/>
        </w:rPr>
      </w:pPr>
      <w:bookmarkStart w:id="26" w:name="_Hlk219982194"/>
      <w:r w:rsidRPr="00627124">
        <w:rPr>
          <w:rFonts w:ascii="Arial" w:hAnsi="Arial" w:cs="Arial"/>
          <w:sz w:val="21"/>
          <w:szCs w:val="21"/>
        </w:rPr>
        <w:t>A presente aquisição tem como objetivo o fornecimento de alimentos variados e de alta qualidade, com padrões rigorosos de segurança alimentar, destinados a atender às necessidades nutricionais dos alunos matriculados nas Unidades de Ensino do município de Aporá-BA. Esta iniciativa busca promover o crescimento e desenvolvimento saudável das crianças e adolescentes, contribuindo diretamente para a melhoria do rendimento escolar e para a garantia da segurança alimentar e nutricional.  Além disso, a medida visa assegurar condições adequadas de saúde, especialmente para aqueles em situação de vulnerabilidade social e que necessitam de atenção nutricional específica. O fornecimento será pautado por critérios de equidade, respeitando as diferenças biológicas e as necessidades específicas de cada faixa etária, assegurando que todos os alunos tenham acesso igualitário aos recursos alimentares disponibilizados. Essa ação também tem como propósito ampliar as condições para o pleno aproveitamento das atividades escolares, contribuindo para a redução da evasão escolar e para a formação integral dos estudantes, reforçando o compromisso da administração pública com a inclusão social e a qualidade da educação no município</w:t>
      </w:r>
      <w:bookmarkEnd w:id="26"/>
      <w:r w:rsidRPr="00FC56B7">
        <w:rPr>
          <w:rFonts w:ascii="Arial" w:hAnsi="Arial" w:cs="Arial"/>
        </w:rPr>
        <w:t>.</w:t>
      </w:r>
    </w:p>
    <w:p w14:paraId="33C9F9D3" w14:textId="77777777" w:rsidR="00525FEC" w:rsidRPr="00FC56B7" w:rsidRDefault="00525FEC" w:rsidP="00525FEC">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DOTAÇÃO ORÇAMENTÁRIA:</w:t>
      </w:r>
    </w:p>
    <w:p w14:paraId="6681D164" w14:textId="77777777" w:rsidR="00525FEC" w:rsidRPr="00FC56B7" w:rsidRDefault="00525FEC" w:rsidP="00525FEC">
      <w:pPr>
        <w:spacing w:after="0" w:line="240" w:lineRule="auto"/>
        <w:ind w:right="-1"/>
        <w:jc w:val="both"/>
        <w:rPr>
          <w:rFonts w:ascii="Arial" w:hAnsi="Arial" w:cs="Arial"/>
        </w:rPr>
      </w:pPr>
      <w:r w:rsidRPr="00FC56B7">
        <w:rPr>
          <w:rFonts w:ascii="Arial" w:hAnsi="Arial" w:cs="Arial"/>
        </w:rPr>
        <w:t>Secretaria: 20400 - Sec. Mun. de Educação, Cult, Tur., Esporte e Lazer</w:t>
      </w:r>
    </w:p>
    <w:p w14:paraId="1D4ADCF2" w14:textId="77777777" w:rsidR="00525FEC" w:rsidRPr="00FC56B7" w:rsidRDefault="00525FEC" w:rsidP="00525FEC">
      <w:pPr>
        <w:spacing w:after="0" w:line="240" w:lineRule="auto"/>
        <w:ind w:right="-1"/>
        <w:jc w:val="both"/>
        <w:rPr>
          <w:rFonts w:ascii="Arial" w:hAnsi="Arial" w:cs="Arial"/>
        </w:rPr>
      </w:pPr>
      <w:r w:rsidRPr="00FC56B7">
        <w:rPr>
          <w:rFonts w:ascii="Arial" w:hAnsi="Arial" w:cs="Arial"/>
        </w:rPr>
        <w:t>Unidade: 02.04.01 - Sec. Municipal de Educação, Cultura, Turismo, Esporte e Lazer</w:t>
      </w:r>
    </w:p>
    <w:p w14:paraId="5C0AEDCE" w14:textId="77777777" w:rsidR="00525FEC" w:rsidRPr="00FC56B7" w:rsidRDefault="00525FEC" w:rsidP="00525FEC">
      <w:pPr>
        <w:spacing w:after="0" w:line="240" w:lineRule="auto"/>
        <w:ind w:left="2410" w:right="-1" w:hanging="2410"/>
        <w:jc w:val="both"/>
        <w:rPr>
          <w:rFonts w:ascii="Arial" w:hAnsi="Arial" w:cs="Arial"/>
        </w:rPr>
      </w:pPr>
      <w:r w:rsidRPr="00FC56B7">
        <w:rPr>
          <w:rFonts w:ascii="Arial" w:hAnsi="Arial" w:cs="Arial"/>
        </w:rPr>
        <w:t>Projeto Atividade: 2.012 - MANUTENÇÃO DO SERVIÇO DE MERENDA ESCOLAR</w:t>
      </w:r>
    </w:p>
    <w:p w14:paraId="2A51D306" w14:textId="77777777" w:rsidR="00525FEC" w:rsidRPr="00FC56B7" w:rsidRDefault="00525FEC" w:rsidP="00525FEC">
      <w:pPr>
        <w:spacing w:after="0" w:line="240" w:lineRule="auto"/>
        <w:ind w:left="2410" w:right="-1" w:hanging="2410"/>
        <w:jc w:val="both"/>
        <w:rPr>
          <w:rFonts w:ascii="Arial" w:hAnsi="Arial" w:cs="Arial"/>
        </w:rPr>
      </w:pPr>
      <w:r w:rsidRPr="00FC56B7">
        <w:rPr>
          <w:rFonts w:ascii="Arial" w:hAnsi="Arial" w:cs="Arial"/>
        </w:rPr>
        <w:t>Elemento: 3.3.9.0.30.00 – Material de Consumo</w:t>
      </w:r>
    </w:p>
    <w:p w14:paraId="20196932" w14:textId="77777777" w:rsidR="00525FEC" w:rsidRPr="00FC56B7" w:rsidRDefault="00525FEC" w:rsidP="00525FEC">
      <w:pPr>
        <w:spacing w:after="0" w:line="240" w:lineRule="auto"/>
        <w:ind w:right="-1"/>
        <w:jc w:val="both"/>
        <w:rPr>
          <w:rFonts w:ascii="Arial" w:hAnsi="Arial" w:cs="Arial"/>
        </w:rPr>
      </w:pPr>
      <w:r w:rsidRPr="00FC56B7">
        <w:rPr>
          <w:rFonts w:ascii="Arial" w:hAnsi="Arial" w:cs="Arial"/>
        </w:rPr>
        <w:t>Fontes: 1550 | 1552</w:t>
      </w:r>
    </w:p>
    <w:p w14:paraId="09E558BE" w14:textId="77777777" w:rsidR="00525FEC" w:rsidRPr="00FC56B7" w:rsidRDefault="00525FEC" w:rsidP="00525FEC">
      <w:pPr>
        <w:spacing w:after="0" w:line="240" w:lineRule="auto"/>
        <w:ind w:right="-1"/>
        <w:jc w:val="both"/>
        <w:rPr>
          <w:rFonts w:ascii="Arial" w:hAnsi="Arial" w:cs="Arial"/>
        </w:rPr>
      </w:pPr>
    </w:p>
    <w:p w14:paraId="3E8A1FA1" w14:textId="77777777" w:rsidR="00525FEC" w:rsidRPr="00FC56B7" w:rsidRDefault="00525FEC" w:rsidP="00525FEC">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ESPECIFICAÇÕES E QUANTIDADES:</w:t>
      </w:r>
    </w:p>
    <w:p w14:paraId="53EC3C94" w14:textId="77777777" w:rsidR="00525FEC" w:rsidRPr="00FC56B7" w:rsidRDefault="00525FEC" w:rsidP="00525FEC">
      <w:pPr>
        <w:spacing w:after="0" w:line="276" w:lineRule="auto"/>
        <w:ind w:firstLine="708"/>
        <w:jc w:val="both"/>
        <w:rPr>
          <w:rFonts w:ascii="Arial" w:hAnsi="Arial" w:cs="Arial"/>
        </w:rPr>
      </w:pPr>
      <w:bookmarkStart w:id="27" w:name="_Hlk187757881"/>
      <w:r w:rsidRPr="00FC56B7">
        <w:rPr>
          <w:rFonts w:ascii="Arial" w:hAnsi="Arial" w:cs="Arial"/>
        </w:rPr>
        <w:t xml:space="preserve">Ressalta-se que, após a realização dos levantamentos necessários, foi identificada a necessidade de aquisição de gêneros alimentícios destinados a formação da merenda escolar municipal. Para tanto, foi elaborada uma planilha detalhada contendo a relação dos itens essenciais, que servirá de base para o processo licitatório, conduzido por meio de Pregão Eletrônico. Essa medida tem como finalidade atender às demandas prioritárias da Administração Pública Municipal. As estimativas apresentadas foram desenvolvidas com base no histórico de consumo dos últimos 12 meses, aliado a uma projeção criteriosa das necessidades futuras, visando garantir o adequado planejamento e a eficiência na gestão de </w:t>
      </w:r>
      <w:r w:rsidRPr="00FC56B7">
        <w:rPr>
          <w:rFonts w:ascii="Arial" w:hAnsi="Arial" w:cs="Arial"/>
        </w:rPr>
        <w:lastRenderedPageBreak/>
        <w:t xml:space="preserve">recursos, diante do cardápio elaborado com base no quantitativo de </w:t>
      </w:r>
      <w:r>
        <w:rPr>
          <w:rFonts w:ascii="Arial" w:hAnsi="Arial" w:cs="Arial"/>
        </w:rPr>
        <w:t>4000</w:t>
      </w:r>
      <w:r w:rsidRPr="00FC56B7">
        <w:rPr>
          <w:rFonts w:ascii="Arial" w:hAnsi="Arial" w:cs="Arial"/>
        </w:rPr>
        <w:t xml:space="preserve"> alunos matriculados na rede municipal de ensino no último exercício.</w:t>
      </w:r>
    </w:p>
    <w:p w14:paraId="28DCD27C" w14:textId="77777777" w:rsidR="00525FEC" w:rsidRPr="00FC56B7" w:rsidRDefault="00525FEC" w:rsidP="00525FEC">
      <w:pPr>
        <w:spacing w:after="0" w:line="276" w:lineRule="auto"/>
        <w:ind w:firstLine="708"/>
        <w:jc w:val="both"/>
        <w:rPr>
          <w:rFonts w:ascii="Arial" w:hAnsi="Arial" w:cs="Arial"/>
        </w:rPr>
      </w:pPr>
      <w:r w:rsidRPr="00FC56B7">
        <w:rPr>
          <w:rFonts w:ascii="Arial" w:hAnsi="Arial" w:cs="Arial"/>
        </w:rPr>
        <w:t>Dessa forma, o objeto da aquisição deverá observar rigorosamente as especificações técnicas e as quantidades descritas na tabela abaixo, de modo a assegurar o cumprimento dos objetivos institucionais e a manutenção das atividades essenciais</w:t>
      </w:r>
      <w:bookmarkEnd w:id="27"/>
      <w:r w:rsidRPr="00FC56B7">
        <w:rPr>
          <w:rFonts w:ascii="Arial" w:hAnsi="Arial" w:cs="Arial"/>
        </w:rPr>
        <w:t>.</w:t>
      </w:r>
    </w:p>
    <w:p w14:paraId="3A8394EC" w14:textId="77777777" w:rsidR="00525FEC" w:rsidRPr="00FC56B7" w:rsidRDefault="00525FEC" w:rsidP="00525FEC">
      <w:pPr>
        <w:spacing w:after="0" w:line="276" w:lineRule="auto"/>
        <w:ind w:firstLine="708"/>
        <w:jc w:val="both"/>
        <w:rPr>
          <w:rFonts w:ascii="Arial" w:hAnsi="Arial" w:cs="Arial"/>
        </w:rPr>
      </w:pPr>
    </w:p>
    <w:tbl>
      <w:tblPr>
        <w:tblW w:w="8727" w:type="dxa"/>
        <w:tblCellMar>
          <w:left w:w="70" w:type="dxa"/>
          <w:right w:w="70" w:type="dxa"/>
        </w:tblCellMar>
        <w:tblLook w:val="04A0" w:firstRow="1" w:lastRow="0" w:firstColumn="1" w:lastColumn="0" w:noHBand="0" w:noVBand="1"/>
      </w:tblPr>
      <w:tblGrid>
        <w:gridCol w:w="570"/>
        <w:gridCol w:w="6796"/>
        <w:gridCol w:w="530"/>
        <w:gridCol w:w="831"/>
      </w:tblGrid>
      <w:tr w:rsidR="00525FEC" w:rsidRPr="00752FF6" w14:paraId="2316C297" w14:textId="77777777" w:rsidTr="00073A2B">
        <w:trPr>
          <w:trHeight w:val="288"/>
        </w:trPr>
        <w:tc>
          <w:tcPr>
            <w:tcW w:w="8727" w:type="dxa"/>
            <w:gridSpan w:val="4"/>
            <w:tcBorders>
              <w:top w:val="single" w:sz="4" w:space="0" w:color="auto"/>
              <w:left w:val="single" w:sz="4" w:space="0" w:color="auto"/>
              <w:bottom w:val="single" w:sz="4" w:space="0" w:color="auto"/>
              <w:right w:val="single" w:sz="4" w:space="0" w:color="auto"/>
            </w:tcBorders>
            <w:noWrap/>
            <w:vAlign w:val="center"/>
            <w:hideMark/>
          </w:tcPr>
          <w:p w14:paraId="64F4EC36" w14:textId="77777777" w:rsidR="00525FEC" w:rsidRPr="00752FF6" w:rsidRDefault="00525FEC" w:rsidP="00073A2B">
            <w:pPr>
              <w:spacing w:after="0" w:line="240" w:lineRule="auto"/>
              <w:jc w:val="center"/>
              <w:rPr>
                <w:rFonts w:ascii="Arial" w:eastAsia="Times New Roman" w:hAnsi="Arial" w:cs="Arial"/>
                <w:b/>
                <w:bCs/>
                <w:color w:val="000000"/>
                <w:sz w:val="18"/>
                <w:szCs w:val="18"/>
                <w:lang w:eastAsia="pt-BR"/>
              </w:rPr>
            </w:pPr>
            <w:r w:rsidRPr="00752FF6">
              <w:rPr>
                <w:rFonts w:ascii="Arial" w:eastAsia="Times New Roman" w:hAnsi="Arial" w:cs="Arial"/>
                <w:b/>
                <w:bCs/>
                <w:color w:val="000000"/>
                <w:sz w:val="18"/>
                <w:szCs w:val="18"/>
                <w:lang w:eastAsia="pt-BR"/>
              </w:rPr>
              <w:t>LOTE ÚNICO - CARNES</w:t>
            </w:r>
          </w:p>
        </w:tc>
      </w:tr>
      <w:tr w:rsidR="00525FEC" w:rsidRPr="00752FF6" w14:paraId="5BE829F0" w14:textId="77777777" w:rsidTr="00073A2B">
        <w:trPr>
          <w:trHeight w:val="288"/>
        </w:trPr>
        <w:tc>
          <w:tcPr>
            <w:tcW w:w="570" w:type="dxa"/>
            <w:tcBorders>
              <w:top w:val="nil"/>
              <w:left w:val="single" w:sz="4" w:space="0" w:color="auto"/>
              <w:bottom w:val="single" w:sz="4" w:space="0" w:color="auto"/>
              <w:right w:val="single" w:sz="4" w:space="0" w:color="auto"/>
            </w:tcBorders>
            <w:shd w:val="clear" w:color="D9E2F3" w:fill="D9E2F3"/>
            <w:noWrap/>
            <w:vAlign w:val="center"/>
            <w:hideMark/>
          </w:tcPr>
          <w:p w14:paraId="3B33CEB5" w14:textId="77777777" w:rsidR="00525FEC" w:rsidRPr="00752FF6" w:rsidRDefault="00525FEC" w:rsidP="00073A2B">
            <w:pPr>
              <w:spacing w:after="0" w:line="240" w:lineRule="auto"/>
              <w:jc w:val="center"/>
              <w:rPr>
                <w:rFonts w:ascii="Arial" w:eastAsia="Times New Roman" w:hAnsi="Arial" w:cs="Arial"/>
                <w:b/>
                <w:bCs/>
                <w:color w:val="000000"/>
                <w:sz w:val="18"/>
                <w:szCs w:val="18"/>
                <w:lang w:eastAsia="pt-BR"/>
              </w:rPr>
            </w:pPr>
            <w:r w:rsidRPr="00752FF6">
              <w:rPr>
                <w:rFonts w:ascii="Arial" w:eastAsia="Times New Roman" w:hAnsi="Arial" w:cs="Arial"/>
                <w:b/>
                <w:bCs/>
                <w:color w:val="000000"/>
                <w:sz w:val="18"/>
                <w:szCs w:val="18"/>
                <w:lang w:eastAsia="pt-BR"/>
              </w:rPr>
              <w:t>ITEM</w:t>
            </w:r>
          </w:p>
        </w:tc>
        <w:tc>
          <w:tcPr>
            <w:tcW w:w="6796" w:type="dxa"/>
            <w:tcBorders>
              <w:top w:val="nil"/>
              <w:left w:val="nil"/>
              <w:bottom w:val="single" w:sz="4" w:space="0" w:color="auto"/>
              <w:right w:val="single" w:sz="4" w:space="0" w:color="auto"/>
            </w:tcBorders>
            <w:shd w:val="clear" w:color="D9E2F3" w:fill="D9E2F3"/>
            <w:noWrap/>
            <w:vAlign w:val="center"/>
            <w:hideMark/>
          </w:tcPr>
          <w:p w14:paraId="4D8DC3E7" w14:textId="77777777" w:rsidR="00525FEC" w:rsidRPr="00752FF6" w:rsidRDefault="00525FEC" w:rsidP="00073A2B">
            <w:pPr>
              <w:spacing w:after="0" w:line="240" w:lineRule="auto"/>
              <w:jc w:val="center"/>
              <w:rPr>
                <w:rFonts w:ascii="Arial" w:eastAsia="Times New Roman" w:hAnsi="Arial" w:cs="Arial"/>
                <w:b/>
                <w:bCs/>
                <w:color w:val="000000"/>
                <w:sz w:val="18"/>
                <w:szCs w:val="18"/>
                <w:lang w:eastAsia="pt-BR"/>
              </w:rPr>
            </w:pPr>
            <w:r w:rsidRPr="00752FF6">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D9E2F3" w:fill="D9E2F3"/>
            <w:noWrap/>
            <w:vAlign w:val="center"/>
            <w:hideMark/>
          </w:tcPr>
          <w:p w14:paraId="52A16011" w14:textId="77777777" w:rsidR="00525FEC" w:rsidRPr="00752FF6" w:rsidRDefault="00525FEC" w:rsidP="00073A2B">
            <w:pPr>
              <w:spacing w:after="0" w:line="240" w:lineRule="auto"/>
              <w:jc w:val="center"/>
              <w:rPr>
                <w:rFonts w:ascii="Arial" w:eastAsia="Times New Roman" w:hAnsi="Arial" w:cs="Arial"/>
                <w:b/>
                <w:bCs/>
                <w:color w:val="000000"/>
                <w:sz w:val="18"/>
                <w:szCs w:val="18"/>
                <w:lang w:eastAsia="pt-BR"/>
              </w:rPr>
            </w:pPr>
            <w:r w:rsidRPr="00752FF6">
              <w:rPr>
                <w:rFonts w:ascii="Arial" w:eastAsia="Times New Roman" w:hAnsi="Arial" w:cs="Arial"/>
                <w:b/>
                <w:bCs/>
                <w:color w:val="000000"/>
                <w:sz w:val="18"/>
                <w:szCs w:val="18"/>
                <w:lang w:eastAsia="pt-BR"/>
              </w:rPr>
              <w:t>UND</w:t>
            </w:r>
          </w:p>
        </w:tc>
        <w:tc>
          <w:tcPr>
            <w:tcW w:w="830" w:type="dxa"/>
            <w:tcBorders>
              <w:top w:val="nil"/>
              <w:left w:val="nil"/>
              <w:bottom w:val="single" w:sz="4" w:space="0" w:color="auto"/>
              <w:right w:val="single" w:sz="4" w:space="0" w:color="auto"/>
            </w:tcBorders>
            <w:shd w:val="clear" w:color="D9E2F3" w:fill="D9E2F3"/>
            <w:noWrap/>
            <w:vAlign w:val="center"/>
            <w:hideMark/>
          </w:tcPr>
          <w:p w14:paraId="13EF3C47" w14:textId="77777777" w:rsidR="00525FEC" w:rsidRPr="00752FF6" w:rsidRDefault="00525FEC" w:rsidP="00073A2B">
            <w:pPr>
              <w:spacing w:after="0" w:line="240" w:lineRule="auto"/>
              <w:jc w:val="center"/>
              <w:rPr>
                <w:rFonts w:ascii="Arial" w:eastAsia="Times New Roman" w:hAnsi="Arial" w:cs="Arial"/>
                <w:b/>
                <w:bCs/>
                <w:color w:val="000000"/>
                <w:sz w:val="18"/>
                <w:szCs w:val="18"/>
                <w:lang w:eastAsia="pt-BR"/>
              </w:rPr>
            </w:pPr>
            <w:r w:rsidRPr="00752FF6">
              <w:rPr>
                <w:rFonts w:ascii="Arial" w:eastAsia="Times New Roman" w:hAnsi="Arial" w:cs="Arial"/>
                <w:b/>
                <w:bCs/>
                <w:color w:val="000000"/>
                <w:sz w:val="18"/>
                <w:szCs w:val="18"/>
                <w:lang w:eastAsia="pt-BR"/>
              </w:rPr>
              <w:t>QUANT.</w:t>
            </w:r>
          </w:p>
        </w:tc>
      </w:tr>
      <w:tr w:rsidR="00525FEC" w:rsidRPr="00752FF6" w14:paraId="732B5E7C" w14:textId="77777777" w:rsidTr="00073A2B">
        <w:trPr>
          <w:trHeight w:val="684"/>
        </w:trPr>
        <w:tc>
          <w:tcPr>
            <w:tcW w:w="570" w:type="dxa"/>
            <w:tcBorders>
              <w:top w:val="nil"/>
              <w:left w:val="single" w:sz="4" w:space="0" w:color="auto"/>
              <w:bottom w:val="single" w:sz="4" w:space="0" w:color="auto"/>
              <w:right w:val="single" w:sz="4" w:space="0" w:color="auto"/>
            </w:tcBorders>
            <w:vAlign w:val="center"/>
            <w:hideMark/>
          </w:tcPr>
          <w:p w14:paraId="749DB43A"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1</w:t>
            </w:r>
          </w:p>
        </w:tc>
        <w:tc>
          <w:tcPr>
            <w:tcW w:w="6796" w:type="dxa"/>
            <w:tcBorders>
              <w:top w:val="nil"/>
              <w:left w:val="nil"/>
              <w:bottom w:val="single" w:sz="4" w:space="0" w:color="auto"/>
              <w:right w:val="single" w:sz="4" w:space="0" w:color="auto"/>
            </w:tcBorders>
            <w:vAlign w:val="center"/>
            <w:hideMark/>
          </w:tcPr>
          <w:p w14:paraId="6117FF51"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 xml:space="preserve">Charque (carne bovina salgada, </w:t>
            </w:r>
            <w:proofErr w:type="spellStart"/>
            <w:r w:rsidRPr="00752FF6">
              <w:rPr>
                <w:rFonts w:ascii="Arial" w:eastAsia="Times New Roman" w:hAnsi="Arial" w:cs="Arial"/>
                <w:color w:val="000000"/>
                <w:sz w:val="18"/>
                <w:szCs w:val="18"/>
                <w:lang w:eastAsia="pt-BR"/>
              </w:rPr>
              <w:t>Jerked</w:t>
            </w:r>
            <w:proofErr w:type="spellEnd"/>
            <w:r w:rsidRPr="00752FF6">
              <w:rPr>
                <w:rFonts w:ascii="Arial" w:eastAsia="Times New Roman" w:hAnsi="Arial" w:cs="Arial"/>
                <w:color w:val="000000"/>
                <w:sz w:val="18"/>
                <w:szCs w:val="18"/>
                <w:lang w:eastAsia="pt-BR"/>
              </w:rPr>
              <w:t xml:space="preserve"> </w:t>
            </w:r>
            <w:proofErr w:type="spellStart"/>
            <w:r w:rsidRPr="00752FF6">
              <w:rPr>
                <w:rFonts w:ascii="Arial" w:eastAsia="Times New Roman" w:hAnsi="Arial" w:cs="Arial"/>
                <w:color w:val="000000"/>
                <w:sz w:val="18"/>
                <w:szCs w:val="18"/>
                <w:lang w:eastAsia="pt-BR"/>
              </w:rPr>
              <w:t>Beef</w:t>
            </w:r>
            <w:proofErr w:type="spellEnd"/>
            <w:r w:rsidRPr="00752FF6">
              <w:rPr>
                <w:rFonts w:ascii="Arial" w:eastAsia="Times New Roman" w:hAnsi="Arial" w:cs="Arial"/>
                <w:color w:val="000000"/>
                <w:sz w:val="18"/>
                <w:szCs w:val="18"/>
                <w:lang w:eastAsia="pt-BR"/>
              </w:rPr>
              <w:t>), embalagem a vácuo de 1 Kg. Ingredientes: Carne bovina, sal, Conservadores nitrito e nitrato de sódio</w:t>
            </w:r>
          </w:p>
        </w:tc>
        <w:tc>
          <w:tcPr>
            <w:tcW w:w="530" w:type="dxa"/>
            <w:tcBorders>
              <w:top w:val="nil"/>
              <w:left w:val="nil"/>
              <w:bottom w:val="single" w:sz="4" w:space="0" w:color="auto"/>
              <w:right w:val="single" w:sz="4" w:space="0" w:color="auto"/>
            </w:tcBorders>
            <w:shd w:val="clear" w:color="FFFFFF" w:fill="FFFFFF"/>
            <w:vAlign w:val="center"/>
            <w:hideMark/>
          </w:tcPr>
          <w:p w14:paraId="70AAB624"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Kg</w:t>
            </w:r>
          </w:p>
        </w:tc>
        <w:tc>
          <w:tcPr>
            <w:tcW w:w="830" w:type="dxa"/>
            <w:tcBorders>
              <w:top w:val="nil"/>
              <w:left w:val="nil"/>
              <w:bottom w:val="single" w:sz="4" w:space="0" w:color="auto"/>
              <w:right w:val="single" w:sz="4" w:space="0" w:color="auto"/>
            </w:tcBorders>
            <w:vAlign w:val="center"/>
            <w:hideMark/>
          </w:tcPr>
          <w:p w14:paraId="601A7C9C"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3.000</w:t>
            </w:r>
          </w:p>
        </w:tc>
      </w:tr>
      <w:tr w:rsidR="00525FEC" w:rsidRPr="00752FF6" w14:paraId="7AAAB2BF" w14:textId="77777777" w:rsidTr="00073A2B">
        <w:trPr>
          <w:trHeight w:val="288"/>
        </w:trPr>
        <w:tc>
          <w:tcPr>
            <w:tcW w:w="570" w:type="dxa"/>
            <w:tcBorders>
              <w:top w:val="nil"/>
              <w:left w:val="single" w:sz="4" w:space="0" w:color="auto"/>
              <w:bottom w:val="single" w:sz="4" w:space="0" w:color="auto"/>
              <w:right w:val="single" w:sz="4" w:space="0" w:color="auto"/>
            </w:tcBorders>
            <w:vAlign w:val="center"/>
            <w:hideMark/>
          </w:tcPr>
          <w:p w14:paraId="61D4B7E0"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2</w:t>
            </w:r>
          </w:p>
        </w:tc>
        <w:tc>
          <w:tcPr>
            <w:tcW w:w="6796" w:type="dxa"/>
            <w:tcBorders>
              <w:top w:val="nil"/>
              <w:left w:val="nil"/>
              <w:bottom w:val="single" w:sz="4" w:space="0" w:color="auto"/>
              <w:right w:val="single" w:sz="4" w:space="0" w:color="auto"/>
            </w:tcBorders>
            <w:vAlign w:val="center"/>
            <w:hideMark/>
          </w:tcPr>
          <w:p w14:paraId="389EFDE4"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Peito de frango CONGELADO, embalagem de 1Kg.</w:t>
            </w:r>
          </w:p>
        </w:tc>
        <w:tc>
          <w:tcPr>
            <w:tcW w:w="530" w:type="dxa"/>
            <w:tcBorders>
              <w:top w:val="nil"/>
              <w:left w:val="nil"/>
              <w:bottom w:val="single" w:sz="4" w:space="0" w:color="auto"/>
              <w:right w:val="single" w:sz="4" w:space="0" w:color="auto"/>
            </w:tcBorders>
            <w:vAlign w:val="center"/>
            <w:hideMark/>
          </w:tcPr>
          <w:p w14:paraId="467EF4C9"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kg</w:t>
            </w:r>
          </w:p>
        </w:tc>
        <w:tc>
          <w:tcPr>
            <w:tcW w:w="830" w:type="dxa"/>
            <w:tcBorders>
              <w:top w:val="nil"/>
              <w:left w:val="nil"/>
              <w:bottom w:val="single" w:sz="4" w:space="0" w:color="auto"/>
              <w:right w:val="single" w:sz="4" w:space="0" w:color="auto"/>
            </w:tcBorders>
            <w:vAlign w:val="center"/>
            <w:hideMark/>
          </w:tcPr>
          <w:p w14:paraId="0F819E83"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7.000</w:t>
            </w:r>
          </w:p>
        </w:tc>
      </w:tr>
      <w:tr w:rsidR="00525FEC" w:rsidRPr="00752FF6" w14:paraId="6606B98B" w14:textId="77777777" w:rsidTr="00073A2B">
        <w:trPr>
          <w:trHeight w:val="456"/>
        </w:trPr>
        <w:tc>
          <w:tcPr>
            <w:tcW w:w="570" w:type="dxa"/>
            <w:tcBorders>
              <w:top w:val="nil"/>
              <w:left w:val="single" w:sz="4" w:space="0" w:color="auto"/>
              <w:bottom w:val="single" w:sz="4" w:space="0" w:color="auto"/>
              <w:right w:val="single" w:sz="4" w:space="0" w:color="auto"/>
            </w:tcBorders>
            <w:vAlign w:val="center"/>
            <w:hideMark/>
          </w:tcPr>
          <w:p w14:paraId="01983B35"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3</w:t>
            </w:r>
          </w:p>
        </w:tc>
        <w:tc>
          <w:tcPr>
            <w:tcW w:w="6796" w:type="dxa"/>
            <w:tcBorders>
              <w:top w:val="nil"/>
              <w:left w:val="nil"/>
              <w:bottom w:val="single" w:sz="4" w:space="0" w:color="auto"/>
              <w:right w:val="single" w:sz="4" w:space="0" w:color="auto"/>
            </w:tcBorders>
            <w:vAlign w:val="center"/>
            <w:hideMark/>
          </w:tcPr>
          <w:p w14:paraId="4824106F"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Carne bovina (Alcatra), sem osso, congelada, embalagem a vácuo de 1 Kg.</w:t>
            </w:r>
          </w:p>
        </w:tc>
        <w:tc>
          <w:tcPr>
            <w:tcW w:w="530" w:type="dxa"/>
            <w:tcBorders>
              <w:top w:val="nil"/>
              <w:left w:val="nil"/>
              <w:bottom w:val="single" w:sz="4" w:space="0" w:color="auto"/>
              <w:right w:val="single" w:sz="4" w:space="0" w:color="auto"/>
            </w:tcBorders>
            <w:vAlign w:val="center"/>
            <w:hideMark/>
          </w:tcPr>
          <w:p w14:paraId="2A97444C"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kg</w:t>
            </w:r>
          </w:p>
        </w:tc>
        <w:tc>
          <w:tcPr>
            <w:tcW w:w="830" w:type="dxa"/>
            <w:tcBorders>
              <w:top w:val="nil"/>
              <w:left w:val="nil"/>
              <w:bottom w:val="single" w:sz="4" w:space="0" w:color="auto"/>
              <w:right w:val="single" w:sz="4" w:space="0" w:color="auto"/>
            </w:tcBorders>
            <w:vAlign w:val="center"/>
            <w:hideMark/>
          </w:tcPr>
          <w:p w14:paraId="0823F1FA"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3.800</w:t>
            </w:r>
          </w:p>
        </w:tc>
      </w:tr>
      <w:tr w:rsidR="00525FEC" w:rsidRPr="00752FF6" w14:paraId="1DD34D8F" w14:textId="77777777" w:rsidTr="00073A2B">
        <w:trPr>
          <w:trHeight w:val="456"/>
        </w:trPr>
        <w:tc>
          <w:tcPr>
            <w:tcW w:w="570" w:type="dxa"/>
            <w:tcBorders>
              <w:top w:val="nil"/>
              <w:left w:val="single" w:sz="4" w:space="0" w:color="auto"/>
              <w:bottom w:val="single" w:sz="4" w:space="0" w:color="auto"/>
              <w:right w:val="single" w:sz="4" w:space="0" w:color="auto"/>
            </w:tcBorders>
            <w:vAlign w:val="center"/>
            <w:hideMark/>
          </w:tcPr>
          <w:p w14:paraId="2B08EC67"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4</w:t>
            </w:r>
          </w:p>
        </w:tc>
        <w:tc>
          <w:tcPr>
            <w:tcW w:w="6796" w:type="dxa"/>
            <w:tcBorders>
              <w:top w:val="nil"/>
              <w:left w:val="nil"/>
              <w:bottom w:val="single" w:sz="4" w:space="0" w:color="auto"/>
              <w:right w:val="single" w:sz="4" w:space="0" w:color="auto"/>
            </w:tcBorders>
            <w:vAlign w:val="center"/>
            <w:hideMark/>
          </w:tcPr>
          <w:p w14:paraId="1061FC45"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Fígado bovino, congelado, embalagem a vácuo de 1 Kg.</w:t>
            </w:r>
          </w:p>
        </w:tc>
        <w:tc>
          <w:tcPr>
            <w:tcW w:w="530" w:type="dxa"/>
            <w:tcBorders>
              <w:top w:val="nil"/>
              <w:left w:val="nil"/>
              <w:bottom w:val="single" w:sz="4" w:space="0" w:color="auto"/>
              <w:right w:val="single" w:sz="4" w:space="0" w:color="auto"/>
            </w:tcBorders>
            <w:vAlign w:val="center"/>
            <w:hideMark/>
          </w:tcPr>
          <w:p w14:paraId="1A17962C"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Kg</w:t>
            </w:r>
          </w:p>
        </w:tc>
        <w:tc>
          <w:tcPr>
            <w:tcW w:w="830" w:type="dxa"/>
            <w:tcBorders>
              <w:top w:val="nil"/>
              <w:left w:val="nil"/>
              <w:bottom w:val="single" w:sz="4" w:space="0" w:color="auto"/>
              <w:right w:val="single" w:sz="4" w:space="0" w:color="auto"/>
            </w:tcBorders>
            <w:vAlign w:val="center"/>
            <w:hideMark/>
          </w:tcPr>
          <w:p w14:paraId="15E8C4D1"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100</w:t>
            </w:r>
          </w:p>
        </w:tc>
      </w:tr>
      <w:tr w:rsidR="00525FEC" w:rsidRPr="00752FF6" w14:paraId="56860B31" w14:textId="77777777" w:rsidTr="00073A2B">
        <w:trPr>
          <w:trHeight w:val="456"/>
        </w:trPr>
        <w:tc>
          <w:tcPr>
            <w:tcW w:w="570" w:type="dxa"/>
            <w:tcBorders>
              <w:top w:val="nil"/>
              <w:left w:val="single" w:sz="4" w:space="0" w:color="auto"/>
              <w:bottom w:val="single" w:sz="4" w:space="0" w:color="auto"/>
              <w:right w:val="single" w:sz="4" w:space="0" w:color="auto"/>
            </w:tcBorders>
            <w:vAlign w:val="center"/>
            <w:hideMark/>
          </w:tcPr>
          <w:p w14:paraId="4E53334D"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5</w:t>
            </w:r>
          </w:p>
        </w:tc>
        <w:tc>
          <w:tcPr>
            <w:tcW w:w="6796" w:type="dxa"/>
            <w:tcBorders>
              <w:top w:val="nil"/>
              <w:left w:val="nil"/>
              <w:bottom w:val="single" w:sz="4" w:space="0" w:color="auto"/>
              <w:right w:val="single" w:sz="4" w:space="0" w:color="auto"/>
            </w:tcBorders>
            <w:vAlign w:val="center"/>
            <w:hideMark/>
          </w:tcPr>
          <w:p w14:paraId="68E3EE55"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Carne bovina, moída, congelada, baixo teor de gordura, embalagem a vácuo de até 1Kg.</w:t>
            </w:r>
          </w:p>
        </w:tc>
        <w:tc>
          <w:tcPr>
            <w:tcW w:w="530" w:type="dxa"/>
            <w:tcBorders>
              <w:top w:val="nil"/>
              <w:left w:val="nil"/>
              <w:bottom w:val="single" w:sz="4" w:space="0" w:color="auto"/>
              <w:right w:val="single" w:sz="4" w:space="0" w:color="auto"/>
            </w:tcBorders>
            <w:vAlign w:val="center"/>
            <w:hideMark/>
          </w:tcPr>
          <w:p w14:paraId="0B3B1929"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Kg</w:t>
            </w:r>
          </w:p>
        </w:tc>
        <w:tc>
          <w:tcPr>
            <w:tcW w:w="830" w:type="dxa"/>
            <w:tcBorders>
              <w:top w:val="nil"/>
              <w:left w:val="nil"/>
              <w:bottom w:val="single" w:sz="4" w:space="0" w:color="auto"/>
              <w:right w:val="single" w:sz="4" w:space="0" w:color="auto"/>
            </w:tcBorders>
            <w:vAlign w:val="center"/>
            <w:hideMark/>
          </w:tcPr>
          <w:p w14:paraId="7540EB0B" w14:textId="77777777" w:rsidR="00525FEC" w:rsidRPr="00752FF6" w:rsidRDefault="00525FEC" w:rsidP="00073A2B">
            <w:pPr>
              <w:spacing w:after="0" w:line="240" w:lineRule="auto"/>
              <w:jc w:val="center"/>
              <w:rPr>
                <w:rFonts w:ascii="Arial" w:eastAsia="Times New Roman" w:hAnsi="Arial" w:cs="Arial"/>
                <w:color w:val="000000"/>
                <w:sz w:val="18"/>
                <w:szCs w:val="18"/>
                <w:lang w:eastAsia="pt-BR"/>
              </w:rPr>
            </w:pPr>
            <w:r w:rsidRPr="00752FF6">
              <w:rPr>
                <w:rFonts w:ascii="Arial" w:eastAsia="Times New Roman" w:hAnsi="Arial" w:cs="Arial"/>
                <w:color w:val="000000"/>
                <w:sz w:val="18"/>
                <w:szCs w:val="18"/>
                <w:lang w:eastAsia="pt-BR"/>
              </w:rPr>
              <w:t>300</w:t>
            </w:r>
          </w:p>
        </w:tc>
      </w:tr>
    </w:tbl>
    <w:p w14:paraId="6F683CED" w14:textId="77777777" w:rsidR="00525FEC" w:rsidRPr="00FC56B7" w:rsidRDefault="00525FEC" w:rsidP="00525FEC">
      <w:pPr>
        <w:spacing w:after="0" w:line="276" w:lineRule="auto"/>
        <w:jc w:val="both"/>
        <w:rPr>
          <w:rFonts w:ascii="Arial" w:hAnsi="Arial" w:cs="Arial"/>
        </w:rPr>
      </w:pPr>
    </w:p>
    <w:p w14:paraId="0CF6400B" w14:textId="77777777" w:rsidR="00525FEC" w:rsidRPr="00FC56B7" w:rsidRDefault="00525FEC" w:rsidP="00525FEC">
      <w:pPr>
        <w:pStyle w:val="PargrafodaLista"/>
        <w:numPr>
          <w:ilvl w:val="3"/>
          <w:numId w:val="9"/>
        </w:numPr>
        <w:shd w:val="clear" w:color="auto" w:fill="B4C6E7" w:themeFill="accent1" w:themeFillTint="66"/>
        <w:spacing w:after="200" w:line="276" w:lineRule="auto"/>
        <w:ind w:left="0" w:firstLine="0"/>
        <w:jc w:val="both"/>
        <w:rPr>
          <w:rFonts w:ascii="Arial" w:hAnsi="Arial" w:cs="Arial"/>
          <w:b/>
          <w:bCs/>
        </w:rPr>
      </w:pPr>
      <w:r w:rsidRPr="00FC56B7">
        <w:rPr>
          <w:rFonts w:ascii="Arial" w:hAnsi="Arial" w:cs="Arial"/>
          <w:b/>
          <w:bCs/>
        </w:rPr>
        <w:t>PRAZO DO CONTRATO:</w:t>
      </w:r>
    </w:p>
    <w:p w14:paraId="5E03A7DB" w14:textId="77777777" w:rsidR="00525FEC" w:rsidRPr="00FC56B7" w:rsidRDefault="00525FEC" w:rsidP="00525FEC">
      <w:pPr>
        <w:pStyle w:val="PargrafodaLista"/>
        <w:spacing w:after="200" w:line="276" w:lineRule="auto"/>
        <w:ind w:left="0"/>
        <w:jc w:val="both"/>
        <w:rPr>
          <w:rFonts w:ascii="Arial" w:hAnsi="Arial" w:cs="Arial"/>
        </w:rPr>
      </w:pPr>
    </w:p>
    <w:p w14:paraId="4D4B6FCC" w14:textId="77777777" w:rsidR="00525FEC" w:rsidRPr="00FC56B7" w:rsidRDefault="00525FEC" w:rsidP="00525FEC">
      <w:pPr>
        <w:pStyle w:val="PargrafodaLista"/>
        <w:spacing w:after="200" w:line="276" w:lineRule="auto"/>
        <w:ind w:left="0"/>
        <w:jc w:val="both"/>
        <w:rPr>
          <w:rFonts w:ascii="Arial" w:hAnsi="Arial" w:cs="Arial"/>
        </w:rPr>
      </w:pPr>
      <w:r w:rsidRPr="00FC56B7">
        <w:rPr>
          <w:rFonts w:ascii="Arial" w:hAnsi="Arial" w:cs="Arial"/>
        </w:rPr>
        <w:t xml:space="preserve">O contrato administrativo decorrente da presente contratação terá prazo de duração de </w:t>
      </w:r>
      <w:r w:rsidRPr="00FC56B7">
        <w:rPr>
          <w:rFonts w:ascii="Arial" w:hAnsi="Arial" w:cs="Arial"/>
          <w:b/>
          <w:bCs/>
        </w:rPr>
        <w:t>12 (doze) meses</w:t>
      </w:r>
      <w:r w:rsidRPr="00FC56B7">
        <w:rPr>
          <w:rFonts w:ascii="Arial" w:hAnsi="Arial" w:cs="Arial"/>
        </w:rPr>
        <w:t xml:space="preserve">, na forma do art. 105, </w:t>
      </w:r>
      <w:r w:rsidRPr="00FC56B7">
        <w:rPr>
          <w:rFonts w:ascii="Arial" w:hAnsi="Arial" w:cs="Arial"/>
          <w:i/>
          <w:iCs/>
        </w:rPr>
        <w:t>caput</w:t>
      </w:r>
      <w:r w:rsidRPr="00FC56B7">
        <w:rPr>
          <w:rFonts w:ascii="Arial" w:hAnsi="Arial" w:cs="Arial"/>
        </w:rPr>
        <w:t>, da Lei 14.133/21.</w:t>
      </w:r>
    </w:p>
    <w:p w14:paraId="620CCCE2" w14:textId="77777777" w:rsidR="00525FEC" w:rsidRPr="00FC56B7" w:rsidRDefault="00525FEC" w:rsidP="00525FEC">
      <w:pPr>
        <w:pStyle w:val="PargrafodaLista"/>
        <w:ind w:left="0"/>
        <w:rPr>
          <w:rFonts w:ascii="Arial" w:hAnsi="Arial" w:cs="Arial"/>
          <w:b/>
          <w:bCs/>
        </w:rPr>
      </w:pPr>
    </w:p>
    <w:p w14:paraId="201CE9E6" w14:textId="77777777" w:rsidR="00525FEC" w:rsidRPr="00FC56B7" w:rsidRDefault="00525FEC" w:rsidP="00525FEC">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DESCRIÇÃO DA SOLUÇÃO COMO UM TODO:</w:t>
      </w:r>
    </w:p>
    <w:p w14:paraId="1045D055" w14:textId="77777777" w:rsidR="00525FEC" w:rsidRPr="00FC56B7" w:rsidRDefault="00525FEC" w:rsidP="00525FEC">
      <w:pPr>
        <w:pStyle w:val="PargrafodaLista"/>
        <w:ind w:left="0"/>
        <w:jc w:val="both"/>
        <w:rPr>
          <w:rFonts w:ascii="Arial" w:hAnsi="Arial" w:cs="Arial"/>
        </w:rPr>
      </w:pPr>
    </w:p>
    <w:p w14:paraId="6156140F" w14:textId="77777777" w:rsidR="00525FEC" w:rsidRPr="00FC56B7" w:rsidRDefault="00525FEC" w:rsidP="00525FEC">
      <w:pPr>
        <w:pStyle w:val="PargrafodaLista"/>
        <w:ind w:left="0" w:firstLine="708"/>
        <w:jc w:val="both"/>
        <w:rPr>
          <w:rFonts w:ascii="Arial" w:hAnsi="Arial" w:cs="Arial"/>
        </w:rPr>
      </w:pPr>
      <w:r w:rsidRPr="00FC56B7">
        <w:rPr>
          <w:rFonts w:ascii="Arial" w:hAnsi="Arial" w:cs="Arial"/>
        </w:rPr>
        <w:t>A solução proposta consiste na contratação de empresa especializada para o fornecimento contínuo e parcelado de gêneros alimentícios destinados à alimentação escolar, assegurando o abastecimento regular das unidades de ensino, a qualidade nutricional das refeições oferecidas e o atendimento às normas sanitárias e administrativas vigentes.</w:t>
      </w:r>
    </w:p>
    <w:p w14:paraId="3E4C72B8" w14:textId="77777777" w:rsidR="00525FEC" w:rsidRPr="00FC56B7" w:rsidRDefault="00525FEC" w:rsidP="00525FEC">
      <w:pPr>
        <w:pStyle w:val="PargrafodaLista"/>
        <w:ind w:left="0"/>
        <w:jc w:val="both"/>
        <w:rPr>
          <w:rFonts w:ascii="Arial" w:hAnsi="Arial" w:cs="Arial"/>
        </w:rPr>
      </w:pPr>
    </w:p>
    <w:p w14:paraId="15D9CC92" w14:textId="77777777" w:rsidR="00525FEC" w:rsidRPr="00FC56B7" w:rsidRDefault="00525FEC" w:rsidP="00525FEC">
      <w:pPr>
        <w:pStyle w:val="PargrafodaLista"/>
        <w:numPr>
          <w:ilvl w:val="3"/>
          <w:numId w:val="9"/>
        </w:numPr>
        <w:shd w:val="clear" w:color="auto" w:fill="B4C6E7" w:themeFill="accent1" w:themeFillTint="66"/>
        <w:ind w:left="0" w:firstLine="0"/>
        <w:rPr>
          <w:rFonts w:ascii="Arial" w:hAnsi="Arial" w:cs="Arial"/>
        </w:rPr>
      </w:pPr>
      <w:r w:rsidRPr="00FC56B7">
        <w:rPr>
          <w:rFonts w:ascii="Arial" w:hAnsi="Arial" w:cs="Arial"/>
          <w:b/>
          <w:bCs/>
        </w:rPr>
        <w:t>EXECUÇÃO DO OBJETO:</w:t>
      </w:r>
    </w:p>
    <w:p w14:paraId="5F89BAB4" w14:textId="77777777" w:rsidR="00525FEC" w:rsidRPr="00FC56B7" w:rsidRDefault="00525FEC" w:rsidP="00525FEC">
      <w:pPr>
        <w:pStyle w:val="PargrafodaLista"/>
        <w:ind w:left="0"/>
        <w:jc w:val="both"/>
        <w:rPr>
          <w:rFonts w:ascii="Arial" w:hAnsi="Arial" w:cs="Arial"/>
        </w:rPr>
      </w:pPr>
    </w:p>
    <w:p w14:paraId="41CC7809" w14:textId="77777777" w:rsidR="00525FEC" w:rsidRPr="00FC56B7" w:rsidRDefault="00525FEC" w:rsidP="00525FEC">
      <w:pPr>
        <w:spacing w:line="276" w:lineRule="auto"/>
        <w:contextualSpacing/>
        <w:jc w:val="both"/>
        <w:rPr>
          <w:rFonts w:ascii="Arial" w:hAnsi="Arial" w:cs="Arial"/>
          <w:b/>
          <w:bCs/>
        </w:rPr>
      </w:pPr>
      <w:r w:rsidRPr="00FC56B7">
        <w:rPr>
          <w:rFonts w:ascii="Arial" w:hAnsi="Arial" w:cs="Arial"/>
          <w:b/>
          <w:bCs/>
        </w:rPr>
        <w:t>LOGÍSTICA DE ENTREGA:</w:t>
      </w:r>
    </w:p>
    <w:p w14:paraId="5C25D9A5"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O fornecimento será solicitado pela secretaria municipal, devendo ser realizados de forma parcelada, após assinatura do contrato, de segunda a sexta-feira das 08:00 às 12:00h e das 14:00h às 17:00h, de acordo com as ordens de fornecimento e conforme as necessidades do Município, em veículo apropriado de acordo com o tipo de material a ser transportado.</w:t>
      </w:r>
    </w:p>
    <w:p w14:paraId="331B69C1" w14:textId="77777777" w:rsidR="00525FEC" w:rsidRPr="00FC56B7" w:rsidRDefault="00525FEC" w:rsidP="00525FEC">
      <w:pPr>
        <w:pStyle w:val="PargrafodaLista"/>
        <w:spacing w:line="276" w:lineRule="auto"/>
        <w:ind w:left="0"/>
        <w:jc w:val="both"/>
        <w:rPr>
          <w:rFonts w:ascii="Arial" w:hAnsi="Arial" w:cs="Arial"/>
        </w:rPr>
      </w:pPr>
    </w:p>
    <w:p w14:paraId="3DB4F0A6"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Os fornecimentos serão fiscalizados, onde será avaliado a qualidade do fornecimento realizado e, constatando que foi executado em desacordo com o especificado, a fiscalização notificará por escrito a CONTRATADA, interrompendo-se os prazos de recebimento e ficando suspenso o pagamento até que sanada a irregularidade.</w:t>
      </w:r>
    </w:p>
    <w:p w14:paraId="6180DA7B" w14:textId="77777777" w:rsidR="00525FEC" w:rsidRPr="00FC56B7" w:rsidRDefault="00525FEC" w:rsidP="00525FEC">
      <w:pPr>
        <w:pStyle w:val="PargrafodaLista"/>
        <w:spacing w:line="276" w:lineRule="auto"/>
        <w:rPr>
          <w:rFonts w:ascii="Arial" w:hAnsi="Arial" w:cs="Arial"/>
        </w:rPr>
      </w:pPr>
    </w:p>
    <w:p w14:paraId="274A9A25"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lastRenderedPageBreak/>
        <w:t>Toda e qualquer fornecimento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740841C6" w14:textId="77777777" w:rsidR="00525FEC" w:rsidRPr="00FC56B7" w:rsidRDefault="00525FEC" w:rsidP="00525FEC">
      <w:pPr>
        <w:pStyle w:val="PargrafodaLista"/>
        <w:spacing w:line="276" w:lineRule="auto"/>
        <w:rPr>
          <w:rFonts w:ascii="Arial" w:hAnsi="Arial" w:cs="Arial"/>
        </w:rPr>
      </w:pPr>
    </w:p>
    <w:p w14:paraId="7BD03BF1"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Não serão aceitos materiais em condições diferentes das especificadas.</w:t>
      </w:r>
    </w:p>
    <w:p w14:paraId="7E9885DB" w14:textId="77777777" w:rsidR="00525FEC" w:rsidRPr="00FC56B7" w:rsidRDefault="00525FEC" w:rsidP="00525FEC">
      <w:pPr>
        <w:pStyle w:val="PargrafodaLista"/>
        <w:spacing w:line="276" w:lineRule="auto"/>
        <w:rPr>
          <w:rFonts w:ascii="Arial" w:hAnsi="Arial" w:cs="Arial"/>
        </w:rPr>
      </w:pPr>
    </w:p>
    <w:p w14:paraId="3C5425C2"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Caso o objeto não esteja de acordo com as especificações exigidas, a secretaria solicitante não o aceitará e lavrará termo circunstanciado do fato, que deverá ser encaminhado à autoridade superior, sob pena de responsabilidade.</w:t>
      </w:r>
    </w:p>
    <w:p w14:paraId="03395F6B" w14:textId="77777777" w:rsidR="00525FEC" w:rsidRPr="00FC56B7" w:rsidRDefault="00525FEC" w:rsidP="00525FEC">
      <w:pPr>
        <w:pStyle w:val="PargrafodaLista"/>
        <w:spacing w:line="276" w:lineRule="auto"/>
        <w:rPr>
          <w:rFonts w:ascii="Arial" w:hAnsi="Arial" w:cs="Arial"/>
        </w:rPr>
      </w:pPr>
    </w:p>
    <w:p w14:paraId="4B0E3A7A"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Será recebido provisoriamente no prazo de 24 (vinte e quatro) horas, pelo(a) responsável pelo acompanhamento e fiscalização do contrato, para efeito de posterior verificação de sua conformidade com as especificações constantes neste instrumento.</w:t>
      </w:r>
    </w:p>
    <w:p w14:paraId="7BE63369" w14:textId="77777777" w:rsidR="00525FEC" w:rsidRPr="00FC56B7" w:rsidRDefault="00525FEC" w:rsidP="00525FEC">
      <w:pPr>
        <w:pStyle w:val="PargrafodaLista"/>
        <w:spacing w:line="276" w:lineRule="auto"/>
        <w:rPr>
          <w:rFonts w:ascii="Arial" w:hAnsi="Arial" w:cs="Arial"/>
        </w:rPr>
      </w:pPr>
    </w:p>
    <w:p w14:paraId="494F32DD"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7E5F1B87" w14:textId="77777777" w:rsidR="00525FEC" w:rsidRPr="00FC56B7" w:rsidRDefault="00525FEC" w:rsidP="00525FEC">
      <w:pPr>
        <w:pStyle w:val="PargrafodaLista"/>
        <w:spacing w:line="276" w:lineRule="auto"/>
        <w:rPr>
          <w:rFonts w:ascii="Arial" w:hAnsi="Arial" w:cs="Arial"/>
        </w:rPr>
      </w:pPr>
    </w:p>
    <w:p w14:paraId="21B002AE"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Será recebido definitivamente no prazo de 24 (vinte e quatro) horas, contados do recebimento provisório, após a verificação da qualidade e quantidade do material e consequente aceitação mediante termo circunstanciado.</w:t>
      </w:r>
    </w:p>
    <w:p w14:paraId="786391C4" w14:textId="77777777" w:rsidR="00525FEC" w:rsidRPr="00FC56B7" w:rsidRDefault="00525FEC" w:rsidP="00525FEC">
      <w:pPr>
        <w:pStyle w:val="PargrafodaLista"/>
        <w:rPr>
          <w:rFonts w:ascii="Arial" w:hAnsi="Arial" w:cs="Arial"/>
        </w:rPr>
      </w:pPr>
    </w:p>
    <w:p w14:paraId="1EDC1420"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A contratada deverá assegurar que o transporte seja realizado em condições adequadas para preservar a qualidade dos produtos, seguindo as normas sanitárias e de segurança. Os itens deverão ter validade mínima de 04 (quatro) meses, a contar da data de entrega do material.</w:t>
      </w:r>
    </w:p>
    <w:p w14:paraId="7BFCD647" w14:textId="77777777" w:rsidR="00525FEC" w:rsidRPr="00FC56B7" w:rsidRDefault="00525FEC" w:rsidP="00525FEC">
      <w:pPr>
        <w:pStyle w:val="PargrafodaLista"/>
        <w:spacing w:line="276" w:lineRule="auto"/>
        <w:ind w:left="0"/>
        <w:jc w:val="both"/>
        <w:rPr>
          <w:rFonts w:ascii="Arial" w:hAnsi="Arial" w:cs="Arial"/>
        </w:rPr>
      </w:pPr>
    </w:p>
    <w:p w14:paraId="2DB56D03"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Forma</w:t>
      </w:r>
      <w:r w:rsidRPr="00FC56B7">
        <w:rPr>
          <w:rFonts w:ascii="Arial" w:hAnsi="Arial" w:cs="Arial"/>
        </w:rPr>
        <w:t>: será parcelado, conforme as necessidades das secretarias.</w:t>
      </w:r>
    </w:p>
    <w:p w14:paraId="2423D273" w14:textId="77777777" w:rsidR="00525FEC" w:rsidRPr="00FC56B7" w:rsidRDefault="00525FEC" w:rsidP="00525FEC">
      <w:pPr>
        <w:pStyle w:val="PargrafodaLista"/>
        <w:rPr>
          <w:rFonts w:ascii="Arial" w:hAnsi="Arial" w:cs="Arial"/>
          <w:b/>
          <w:bCs/>
        </w:rPr>
      </w:pPr>
    </w:p>
    <w:p w14:paraId="0D4D4EC3"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Prazo</w:t>
      </w:r>
      <w:r w:rsidRPr="00FC56B7">
        <w:rPr>
          <w:rFonts w:ascii="Arial" w:hAnsi="Arial" w:cs="Arial"/>
        </w:rPr>
        <w:t>: 10 (dez) dias úteis, após a recebimento da ordem de fornecimento.</w:t>
      </w:r>
    </w:p>
    <w:p w14:paraId="69D33F2B" w14:textId="77777777" w:rsidR="00525FEC" w:rsidRPr="00FC56B7" w:rsidRDefault="00525FEC" w:rsidP="00525FEC">
      <w:pPr>
        <w:pStyle w:val="PargrafodaLista"/>
        <w:rPr>
          <w:rFonts w:ascii="Arial" w:hAnsi="Arial" w:cs="Arial"/>
          <w:b/>
          <w:bCs/>
        </w:rPr>
      </w:pPr>
    </w:p>
    <w:p w14:paraId="682B3487"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Local de entrega</w:t>
      </w:r>
      <w:r w:rsidRPr="00FC56B7">
        <w:rPr>
          <w:rFonts w:ascii="Arial" w:hAnsi="Arial" w:cs="Arial"/>
        </w:rPr>
        <w:t>: Almoxarifado do Setor de Compras, s/n, Centro – Aporá – Bahia – CEP: 48350-000, ou em outro local indicado na ordem de fornecimento.</w:t>
      </w:r>
    </w:p>
    <w:p w14:paraId="5C8B0C10" w14:textId="77777777" w:rsidR="00525FEC" w:rsidRPr="00FC56B7" w:rsidRDefault="00525FEC" w:rsidP="00525FEC">
      <w:pPr>
        <w:pStyle w:val="PargrafodaLista"/>
        <w:rPr>
          <w:rFonts w:ascii="Arial" w:hAnsi="Arial" w:cs="Arial"/>
          <w:b/>
          <w:bCs/>
        </w:rPr>
      </w:pPr>
    </w:p>
    <w:p w14:paraId="5D5AA6AA"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
          <w:bCs/>
        </w:rPr>
        <w:t xml:space="preserve">Frete e descarga: </w:t>
      </w:r>
      <w:r w:rsidRPr="00FC56B7">
        <w:rPr>
          <w:rFonts w:ascii="Arial" w:hAnsi="Arial" w:cs="Arial"/>
        </w:rPr>
        <w:t>por conta da empresa contratada.</w:t>
      </w:r>
    </w:p>
    <w:p w14:paraId="79B8B453" w14:textId="77777777" w:rsidR="00525FEC" w:rsidRPr="00FC56B7" w:rsidRDefault="00525FEC" w:rsidP="00525FEC">
      <w:pPr>
        <w:rPr>
          <w:rFonts w:ascii="Arial" w:hAnsi="Arial" w:cs="Arial"/>
        </w:rPr>
      </w:pPr>
    </w:p>
    <w:p w14:paraId="3DEADBEC"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rPr>
      </w:pPr>
      <w:r w:rsidRPr="00FC56B7">
        <w:rPr>
          <w:rFonts w:ascii="Arial" w:hAnsi="Arial" w:cs="Arial"/>
          <w:b/>
          <w:bCs/>
        </w:rPr>
        <w:t>FORMA DE PAGAMENTO:</w:t>
      </w:r>
    </w:p>
    <w:p w14:paraId="7603CBAA" w14:textId="77777777" w:rsidR="00525FEC" w:rsidRPr="00FC56B7" w:rsidRDefault="00525FEC" w:rsidP="00525FEC">
      <w:pPr>
        <w:pStyle w:val="PargrafodaLista"/>
        <w:ind w:left="0"/>
        <w:rPr>
          <w:rFonts w:ascii="Arial" w:hAnsi="Arial" w:cs="Arial"/>
        </w:rPr>
      </w:pPr>
    </w:p>
    <w:p w14:paraId="0AA93E49" w14:textId="77777777" w:rsidR="00525FEC" w:rsidRPr="00FC56B7" w:rsidRDefault="00525FEC" w:rsidP="00525FEC">
      <w:pPr>
        <w:pStyle w:val="PargrafodaLista"/>
        <w:shd w:val="clear" w:color="auto" w:fill="FFFFFF" w:themeFill="background1"/>
        <w:ind w:left="0"/>
        <w:jc w:val="both"/>
        <w:rPr>
          <w:rFonts w:ascii="Arial" w:hAnsi="Arial" w:cs="Arial"/>
          <w:b/>
          <w:bCs/>
        </w:rPr>
      </w:pPr>
      <w:r w:rsidRPr="00FC56B7">
        <w:rPr>
          <w:rFonts w:ascii="Arial" w:hAnsi="Arial" w:cs="Arial"/>
          <w:b/>
          <w:bCs/>
        </w:rPr>
        <w:t>RECEBIMENTO:</w:t>
      </w:r>
    </w:p>
    <w:p w14:paraId="19C71E02" w14:textId="77777777" w:rsidR="00525FEC" w:rsidRPr="00FC56B7" w:rsidRDefault="00525FEC" w:rsidP="00525FEC">
      <w:pPr>
        <w:pStyle w:val="PargrafodaLista"/>
        <w:shd w:val="clear" w:color="auto" w:fill="FFFFFF" w:themeFill="background1"/>
        <w:ind w:left="0"/>
        <w:jc w:val="both"/>
        <w:rPr>
          <w:rFonts w:ascii="Arial" w:eastAsia="Arial" w:hAnsi="Arial" w:cs="Arial"/>
          <w:b/>
          <w:color w:val="000000"/>
        </w:rPr>
      </w:pPr>
    </w:p>
    <w:p w14:paraId="06D70201" w14:textId="77777777" w:rsidR="00525FEC" w:rsidRPr="00FC56B7" w:rsidRDefault="00525FEC" w:rsidP="00525FEC">
      <w:pPr>
        <w:pStyle w:val="PargrafodaLista"/>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O objeto será recebido provisoriamente, de forma sumária, no ato da entrega, juntamente com a nota fiscal ou instrumento de cobrança equivalente, pelo(a) responsável </w:t>
      </w:r>
      <w:r w:rsidRPr="00FC56B7">
        <w:rPr>
          <w:rFonts w:ascii="Arial" w:eastAsia="Arial" w:hAnsi="Arial" w:cs="Arial"/>
          <w:color w:val="000000"/>
        </w:rPr>
        <w:lastRenderedPageBreak/>
        <w:t>pelo acompanhamento e fiscalização do contrato, para efeito de posterior verificação de sua conformidade com as especificações constantes no Termo de Referência</w:t>
      </w:r>
      <w:r w:rsidRPr="00FC56B7">
        <w:rPr>
          <w:rFonts w:ascii="Arial" w:eastAsia="Arial" w:hAnsi="Arial" w:cs="Arial"/>
          <w:color w:val="FF0000"/>
        </w:rPr>
        <w:t xml:space="preserve"> </w:t>
      </w:r>
      <w:r w:rsidRPr="00FC56B7">
        <w:rPr>
          <w:rFonts w:ascii="Arial" w:eastAsia="Arial" w:hAnsi="Arial" w:cs="Arial"/>
          <w:color w:val="000000"/>
        </w:rPr>
        <w:t>e na proposta.</w:t>
      </w:r>
    </w:p>
    <w:p w14:paraId="01749A96"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15B2523"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objeto poderá ser rejeitado, no todo ou em parte, inclusive antes do recebimento provisório, quando em desacordo com as especificações constantes no Termo de Referência</w:t>
      </w:r>
      <w:r w:rsidRPr="00FC56B7">
        <w:rPr>
          <w:rFonts w:ascii="Arial" w:eastAsia="Arial" w:hAnsi="Arial" w:cs="Arial"/>
          <w:color w:val="FF0000"/>
        </w:rPr>
        <w:t xml:space="preserve"> </w:t>
      </w:r>
      <w:r w:rsidRPr="00FC56B7">
        <w:rPr>
          <w:rFonts w:ascii="Arial" w:eastAsia="Arial" w:hAnsi="Arial" w:cs="Arial"/>
          <w:color w:val="000000"/>
        </w:rPr>
        <w:t>e na proposta, devendo ser substituídos no prazo de 05 (cinco) dias, a contar da notificação da contratada, às suas custas, sem prejuízo da aplicação das penalidades.</w:t>
      </w:r>
    </w:p>
    <w:p w14:paraId="50AC95D8"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07FD54AA"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recebimento definitivo ocorrerá no prazo de 10 (dez) dias, a contar do recebimento da nota fiscal ou instrumento de cobrança equivalente pela Administração, após a verificação da qualidade e quantidade do material e consequente aceitação mediante termo detalhado.</w:t>
      </w:r>
    </w:p>
    <w:p w14:paraId="1CA5C564"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1E9259AF"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prazo para recebimento definitivo poderá ser excepcionalmente prorrogado, de forma justificada, por igual período, quando houver necessidade de diligências para a aferição do atendimento das exigências contratuais.</w:t>
      </w:r>
    </w:p>
    <w:p w14:paraId="6F874592"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3384D851"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No caso de controvérsia sobre a execução do objeto, quanto à dimensão, qualidade e quantidade, deverá ser observado o teor do </w:t>
      </w:r>
      <w:hyperlink r:id="rId31" w:anchor="art143">
        <w:r w:rsidRPr="00FC56B7">
          <w:rPr>
            <w:rFonts w:ascii="Arial" w:eastAsia="Arial" w:hAnsi="Arial" w:cs="Arial"/>
            <w:color w:val="000080"/>
            <w:u w:val="single"/>
          </w:rPr>
          <w:t>art. 143 da Lei nº 14.133, de 2021</w:t>
        </w:r>
      </w:hyperlink>
      <w:r w:rsidRPr="00FC56B7">
        <w:rPr>
          <w:rFonts w:ascii="Arial" w:eastAsia="Arial" w:hAnsi="Arial" w:cs="Arial"/>
          <w:color w:val="000000"/>
        </w:rPr>
        <w:t>, comunicando-se à empresa para emissão de Nota Fiscal no que pertinente à parcela incontroversa da execução do objeto, para efeito de liquidação e pagamento.</w:t>
      </w:r>
    </w:p>
    <w:p w14:paraId="0A6B7305"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7284741"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F426A8C"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1FE3FD8"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recebimento provisório ou definitivo não excluirá a responsabilidade civil pela solidez e pela segurança do serviço nem a responsabilidade ético-profissional pela perfeita execução do contrato.</w:t>
      </w:r>
    </w:p>
    <w:p w14:paraId="41E42A25" w14:textId="77777777" w:rsidR="00525FEC" w:rsidRPr="00FC56B7" w:rsidRDefault="00525FEC" w:rsidP="00525FEC">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r w:rsidRPr="00FC56B7">
        <w:rPr>
          <w:rFonts w:ascii="Arial" w:eastAsia="Arial" w:hAnsi="Arial" w:cs="Arial"/>
          <w:b/>
          <w:color w:val="000000"/>
        </w:rPr>
        <w:t>LIQUIDAÇÃO:</w:t>
      </w:r>
    </w:p>
    <w:p w14:paraId="69319DD6" w14:textId="77777777" w:rsidR="00525FEC" w:rsidRPr="00FC56B7" w:rsidRDefault="00525FEC" w:rsidP="00525FEC">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p>
    <w:p w14:paraId="2F811720"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Recebida a Nota Fiscal ou documento de cobrança equivalente, correrá o prazo para fins de liquidação.</w:t>
      </w:r>
    </w:p>
    <w:p w14:paraId="0660EE2F"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4F9E4675"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601D7FD"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0FC7C474"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2" w:anchor="art68">
        <w:r w:rsidRPr="00FC56B7">
          <w:rPr>
            <w:rFonts w:ascii="Arial" w:eastAsia="Arial" w:hAnsi="Arial" w:cs="Arial"/>
            <w:color w:val="000080"/>
            <w:u w:val="single"/>
          </w:rPr>
          <w:t xml:space="preserve">art. 68 da Lei nº 14.133, de 2021.  </w:t>
        </w:r>
      </w:hyperlink>
      <w:r w:rsidRPr="00FC56B7">
        <w:rPr>
          <w:rFonts w:ascii="Arial" w:eastAsia="Arial" w:hAnsi="Arial" w:cs="Arial"/>
          <w:color w:val="000000"/>
        </w:rPr>
        <w:t xml:space="preserve"> </w:t>
      </w:r>
    </w:p>
    <w:p w14:paraId="7DC84AD0"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07EB0201"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lastRenderedPageBreak/>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DB89E54"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0E9EDEAD"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FD1445F"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1A38F330"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15D649E3"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8DD4DF3"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Persistindo a irregularidade, o contratante deverá adotar as medidas necessárias à rescisão contratual nos autos do processo administrativo correspondente, assegurada ao contratado a ampla defesa.</w:t>
      </w:r>
    </w:p>
    <w:p w14:paraId="3D043DDE"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66C63846"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Havendo a efetiva execução do objeto, os pagamentos serão realizados normalmente, até que se decida pela rescisão do contrato, caso o contratado não regularize sua situação.  </w:t>
      </w:r>
    </w:p>
    <w:p w14:paraId="5D69D255"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3FB6FF37" w14:textId="77777777" w:rsidR="00525FEC" w:rsidRPr="00FC56B7" w:rsidRDefault="00525FEC" w:rsidP="00525FEC">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r w:rsidRPr="00FC56B7">
        <w:rPr>
          <w:rFonts w:ascii="Arial" w:eastAsia="Arial" w:hAnsi="Arial" w:cs="Arial"/>
          <w:b/>
          <w:color w:val="000000"/>
        </w:rPr>
        <w:t>PRAZO DE PAGAMENTO:</w:t>
      </w:r>
    </w:p>
    <w:p w14:paraId="6A69AFE1" w14:textId="77777777" w:rsidR="00525FEC" w:rsidRPr="00FC56B7" w:rsidRDefault="00525FEC" w:rsidP="00525FEC">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p>
    <w:p w14:paraId="738D2ED7"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pagamento será efetuado no prazo de até 30 dias contados da finalização da liquidação da despesa, conforme seção anterior.</w:t>
      </w:r>
    </w:p>
    <w:p w14:paraId="0A4AE1B9"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75C2342B"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b/>
          <w:color w:val="000000"/>
        </w:rPr>
      </w:pPr>
      <w:r w:rsidRPr="00FC56B7">
        <w:rPr>
          <w:rFonts w:ascii="Arial" w:eastAsia="Arial" w:hAnsi="Arial" w:cs="Arial"/>
          <w:b/>
          <w:bCs/>
          <w:color w:val="000000"/>
        </w:rPr>
        <w:t>FORMA DE PAGAMENTO:</w:t>
      </w:r>
    </w:p>
    <w:p w14:paraId="36585E24" w14:textId="77777777" w:rsidR="00525FEC" w:rsidRPr="00FC56B7" w:rsidRDefault="00525FEC" w:rsidP="00525FEC">
      <w:pPr>
        <w:keepNext/>
        <w:keepLines/>
        <w:pBdr>
          <w:top w:val="nil"/>
          <w:left w:val="nil"/>
          <w:bottom w:val="nil"/>
          <w:right w:val="nil"/>
          <w:between w:val="nil"/>
        </w:pBdr>
        <w:shd w:val="clear" w:color="auto" w:fill="FFFFFF" w:themeFill="background1"/>
        <w:tabs>
          <w:tab w:val="left" w:pos="567"/>
        </w:tabs>
        <w:spacing w:after="0" w:line="276" w:lineRule="auto"/>
        <w:jc w:val="both"/>
        <w:rPr>
          <w:rFonts w:ascii="Arial" w:eastAsia="Arial" w:hAnsi="Arial" w:cs="Arial"/>
          <w:b/>
          <w:color w:val="000000"/>
        </w:rPr>
      </w:pPr>
    </w:p>
    <w:p w14:paraId="7720631E"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O pagamento será realizado por meio de ordem bancária, para crédito em banco, agência e conta corrente indicados pelo contratado.</w:t>
      </w:r>
    </w:p>
    <w:p w14:paraId="30876026"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4805B29"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Será considerada data do pagamento o dia em que constar como emitida a ordem bancária para pagamento.</w:t>
      </w:r>
    </w:p>
    <w:p w14:paraId="5B360710"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42B9E27B"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Quando do pagamento, será efetuada a retenção tributária prevista na legislação aplicável.</w:t>
      </w:r>
    </w:p>
    <w:p w14:paraId="70325136" w14:textId="77777777" w:rsidR="00525FEC" w:rsidRPr="00FC56B7" w:rsidRDefault="00525FEC" w:rsidP="00525FEC">
      <w:pPr>
        <w:pBdr>
          <w:top w:val="nil"/>
          <w:left w:val="nil"/>
          <w:bottom w:val="nil"/>
          <w:right w:val="nil"/>
          <w:between w:val="nil"/>
        </w:pBdr>
        <w:shd w:val="clear" w:color="auto" w:fill="FFFFFF" w:themeFill="background1"/>
        <w:spacing w:after="0" w:line="276" w:lineRule="auto"/>
        <w:jc w:val="both"/>
        <w:rPr>
          <w:rFonts w:ascii="Arial" w:eastAsia="Arial" w:hAnsi="Arial" w:cs="Arial"/>
          <w:color w:val="000000"/>
        </w:rPr>
      </w:pPr>
    </w:p>
    <w:p w14:paraId="55627E3A" w14:textId="77777777" w:rsidR="00525FEC" w:rsidRPr="00FC56B7" w:rsidRDefault="00525FEC" w:rsidP="00525FEC">
      <w:pPr>
        <w:numPr>
          <w:ilvl w:val="1"/>
          <w:numId w:val="45"/>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O contratado regularmente optante pelo Simples Nacional, nos termos da </w:t>
      </w:r>
      <w:hyperlink r:id="rId33">
        <w:r w:rsidRPr="00FC56B7">
          <w:rPr>
            <w:rFonts w:ascii="Arial" w:eastAsia="Arial" w:hAnsi="Arial" w:cs="Arial"/>
            <w:color w:val="000080"/>
            <w:u w:val="single"/>
          </w:rPr>
          <w:t>Lei Complementar nº 123, de 2006</w:t>
        </w:r>
      </w:hyperlink>
      <w:r w:rsidRPr="00FC56B7">
        <w:rPr>
          <w:rFonts w:ascii="Arial" w:eastAsia="Arial" w:hAnsi="Arial" w:cs="Arial"/>
          <w:color w:val="00000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91496B" w14:textId="77777777" w:rsidR="00525FEC" w:rsidRPr="00FC56B7" w:rsidRDefault="00525FEC" w:rsidP="00525FEC">
      <w:pPr>
        <w:pStyle w:val="PargrafodaLista"/>
        <w:ind w:left="0"/>
        <w:rPr>
          <w:rFonts w:ascii="Arial" w:hAnsi="Arial" w:cs="Arial"/>
          <w:b/>
          <w:bCs/>
        </w:rPr>
      </w:pPr>
    </w:p>
    <w:p w14:paraId="66BA593F"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rPr>
      </w:pPr>
      <w:r w:rsidRPr="00FC56B7">
        <w:rPr>
          <w:rFonts w:ascii="Arial" w:hAnsi="Arial" w:cs="Arial"/>
          <w:b/>
          <w:bCs/>
        </w:rPr>
        <w:lastRenderedPageBreak/>
        <w:t>CRITERIO DE JULGAMENTO:</w:t>
      </w:r>
    </w:p>
    <w:p w14:paraId="15FEBBC0" w14:textId="77777777" w:rsidR="00525FEC" w:rsidRPr="00FC56B7" w:rsidRDefault="00525FEC" w:rsidP="00525FEC">
      <w:pPr>
        <w:pStyle w:val="PargrafodaLista"/>
        <w:ind w:left="0"/>
        <w:rPr>
          <w:rFonts w:ascii="Arial" w:hAnsi="Arial" w:cs="Arial"/>
          <w:b/>
          <w:bCs/>
        </w:rPr>
      </w:pPr>
    </w:p>
    <w:p w14:paraId="687583DF"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 xml:space="preserve">Será vencedora a empresa que apresentar o </w:t>
      </w:r>
      <w:r w:rsidRPr="00FC56B7">
        <w:rPr>
          <w:rFonts w:ascii="Arial" w:hAnsi="Arial" w:cs="Arial"/>
          <w:b/>
          <w:bCs/>
        </w:rPr>
        <w:t>MENOR PREÇO POR LOTE</w:t>
      </w:r>
      <w:r w:rsidRPr="00FC56B7">
        <w:rPr>
          <w:rFonts w:ascii="Arial" w:hAnsi="Arial" w:cs="Arial"/>
        </w:rPr>
        <w:t>, e atender a todas as exigências de habilitação.</w:t>
      </w:r>
    </w:p>
    <w:p w14:paraId="7F50FB04" w14:textId="77777777" w:rsidR="00525FEC" w:rsidRPr="00FC56B7" w:rsidRDefault="00525FEC" w:rsidP="00525FEC">
      <w:pPr>
        <w:pStyle w:val="PargrafodaLista"/>
        <w:ind w:left="0"/>
        <w:jc w:val="both"/>
        <w:rPr>
          <w:rFonts w:ascii="Arial" w:hAnsi="Arial" w:cs="Arial"/>
        </w:rPr>
      </w:pPr>
    </w:p>
    <w:p w14:paraId="60BAD611"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Os itens agrupados em lotes possuem características semelhantes e da mesma natureza;</w:t>
      </w:r>
    </w:p>
    <w:p w14:paraId="7AB32FB3" w14:textId="77777777" w:rsidR="00525FEC" w:rsidRPr="00FC56B7" w:rsidRDefault="00525FEC" w:rsidP="00525FEC">
      <w:pPr>
        <w:pStyle w:val="PargrafodaLista"/>
        <w:rPr>
          <w:rFonts w:ascii="Arial" w:hAnsi="Arial" w:cs="Arial"/>
        </w:rPr>
      </w:pPr>
    </w:p>
    <w:p w14:paraId="4739EAF3"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 opção pelo agrupamento dos itens em lote (s) é a mais vantajosa para a Administração, uma vez que proporciona a Economia de escala, diminuição de riscos a aquisição do objeto pretendido, redução dos custos de gestão dos contratos, maior vantagem na compra do item do mesmo fornecedor, tendo em vista o parcelamento dos pedidos.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13F74F1C" w14:textId="77777777" w:rsidR="00525FEC" w:rsidRPr="00FC56B7" w:rsidRDefault="00525FEC" w:rsidP="00525FEC">
      <w:pPr>
        <w:pStyle w:val="PargrafodaLista"/>
        <w:ind w:left="0"/>
        <w:rPr>
          <w:rFonts w:ascii="Arial" w:hAnsi="Arial" w:cs="Arial"/>
        </w:rPr>
      </w:pPr>
    </w:p>
    <w:p w14:paraId="11A2AF0E"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FORMA E CRITÉRIO DE SELEÇÃO DO PRESTADOR:</w:t>
      </w:r>
    </w:p>
    <w:p w14:paraId="2922634F" w14:textId="77777777" w:rsidR="00525FEC" w:rsidRPr="00FC56B7" w:rsidRDefault="00525FEC" w:rsidP="00525FEC">
      <w:pPr>
        <w:pStyle w:val="PargrafodaLista"/>
        <w:ind w:left="0"/>
        <w:jc w:val="both"/>
        <w:rPr>
          <w:rFonts w:ascii="Arial" w:hAnsi="Arial" w:cs="Arial"/>
        </w:rPr>
      </w:pPr>
    </w:p>
    <w:p w14:paraId="2748A285"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 seleção será baseada nos requisitos previstos neste termo de referência, atrelado a proposta mais vantajosa apresentada pela empresa, em conjunto com o atendimento aos requisitos de habilitação jurídica e a apresentação das amostras dos produtos vencidos. Deverá ser realizado licitação na modalidade Pregão, na forma eletrônica, de acordo com art. 28, inciso I da lei 14.133/2021, critério de julgamento, menor preço por lote, pelo sistema de registro de preços.</w:t>
      </w:r>
    </w:p>
    <w:p w14:paraId="288F9379" w14:textId="77777777" w:rsidR="00525FEC" w:rsidRPr="00FC56B7" w:rsidRDefault="00525FEC" w:rsidP="00525FEC">
      <w:pPr>
        <w:pStyle w:val="PargrafodaLista"/>
        <w:ind w:left="0"/>
        <w:rPr>
          <w:rFonts w:ascii="Arial" w:hAnsi="Arial" w:cs="Arial"/>
        </w:rPr>
      </w:pPr>
    </w:p>
    <w:p w14:paraId="2719438E"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REQUISITOS DE CONTRATAÇÃO:</w:t>
      </w:r>
    </w:p>
    <w:p w14:paraId="0F4153B7" w14:textId="77777777" w:rsidR="00525FEC" w:rsidRPr="00FC56B7" w:rsidRDefault="00525FEC" w:rsidP="00525FEC">
      <w:pPr>
        <w:pStyle w:val="PargrafodaLista"/>
        <w:ind w:left="0"/>
        <w:jc w:val="both"/>
        <w:rPr>
          <w:rFonts w:ascii="Arial" w:hAnsi="Arial" w:cs="Arial"/>
        </w:rPr>
      </w:pPr>
    </w:p>
    <w:p w14:paraId="58353EA3"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 fim do atendimento do objeto da contratação, é necessário o cumprimento de alguns requisitos mínimos necessários, dentre eles os de qualidade e capacidade de execução pelo contratado, nos termos do artigo 72, da Lei Federal 14.133/2021.</w:t>
      </w:r>
    </w:p>
    <w:p w14:paraId="0DB0E509" w14:textId="77777777" w:rsidR="00525FEC" w:rsidRPr="00FC56B7" w:rsidRDefault="00525FEC" w:rsidP="00525FEC">
      <w:pPr>
        <w:pStyle w:val="PargrafodaLista"/>
        <w:ind w:left="0"/>
        <w:jc w:val="both"/>
        <w:rPr>
          <w:rFonts w:ascii="Arial" w:hAnsi="Arial" w:cs="Arial"/>
        </w:rPr>
      </w:pPr>
    </w:p>
    <w:p w14:paraId="564F3A5F"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 xml:space="preserve">É exigido, conforme artigo 62 da Lei Federal 14.133/2021, documentos referentes a habilitação jurídica (premissa do artigo 66), habilitação de qualificação técnica (art. 67), habilitação fiscal, social e trabalhista (artigo 68) e habilitação de qualificação </w:t>
      </w:r>
      <w:proofErr w:type="gramStart"/>
      <w:r w:rsidRPr="00FC56B7">
        <w:rPr>
          <w:rFonts w:ascii="Arial" w:hAnsi="Arial" w:cs="Arial"/>
        </w:rPr>
        <w:t>econômica financeira</w:t>
      </w:r>
      <w:proofErr w:type="gramEnd"/>
      <w:r w:rsidRPr="00FC56B7">
        <w:rPr>
          <w:rFonts w:ascii="Arial" w:hAnsi="Arial" w:cs="Arial"/>
        </w:rPr>
        <w:t xml:space="preserve"> (art. 69), todos da legislação (Lei Federal 14.133/2021).</w:t>
      </w:r>
    </w:p>
    <w:p w14:paraId="387F3FE1" w14:textId="77777777" w:rsidR="00525FEC" w:rsidRPr="00FC56B7" w:rsidRDefault="00525FEC" w:rsidP="00525FEC">
      <w:pPr>
        <w:pStyle w:val="PargrafodaLista"/>
        <w:rPr>
          <w:rFonts w:ascii="Arial" w:hAnsi="Arial" w:cs="Arial"/>
        </w:rPr>
      </w:pPr>
    </w:p>
    <w:p w14:paraId="04C26DC3"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Sendo assim, os documentos exigidos serão:</w:t>
      </w:r>
    </w:p>
    <w:p w14:paraId="31F98F35" w14:textId="77777777" w:rsidR="00525FEC" w:rsidRPr="00FC56B7" w:rsidRDefault="00525FEC" w:rsidP="00525FEC">
      <w:pPr>
        <w:pStyle w:val="PargrafodaLista"/>
        <w:spacing w:line="276" w:lineRule="auto"/>
        <w:ind w:left="0"/>
        <w:jc w:val="both"/>
        <w:rPr>
          <w:rFonts w:ascii="Arial" w:hAnsi="Arial" w:cs="Arial"/>
        </w:rPr>
      </w:pPr>
    </w:p>
    <w:p w14:paraId="4DF7B507" w14:textId="77777777" w:rsidR="00525FEC" w:rsidRPr="00FC56B7" w:rsidRDefault="00525FEC" w:rsidP="00525FEC">
      <w:pPr>
        <w:pStyle w:val="PargrafodaLista"/>
        <w:spacing w:line="276" w:lineRule="auto"/>
        <w:ind w:left="0"/>
        <w:jc w:val="both"/>
        <w:rPr>
          <w:rFonts w:ascii="Arial" w:hAnsi="Arial" w:cs="Arial"/>
          <w:bCs/>
        </w:rPr>
      </w:pPr>
      <w:r w:rsidRPr="00FC56B7">
        <w:rPr>
          <w:rFonts w:ascii="Arial" w:hAnsi="Arial" w:cs="Arial"/>
          <w:b/>
          <w:bCs/>
        </w:rPr>
        <w:t>CONFORMIDADE LEGAL E TÉCNICA</w:t>
      </w:r>
      <w:r w:rsidRPr="00FC56B7">
        <w:rPr>
          <w:rFonts w:ascii="Arial" w:hAnsi="Arial" w:cs="Arial"/>
          <w:bCs/>
        </w:rPr>
        <w:t>:</w:t>
      </w:r>
    </w:p>
    <w:p w14:paraId="32E8A00A" w14:textId="77777777" w:rsidR="00525FEC" w:rsidRPr="00FC56B7" w:rsidRDefault="00525FEC" w:rsidP="00525FEC">
      <w:pPr>
        <w:pStyle w:val="PargrafodaLista"/>
        <w:spacing w:line="276" w:lineRule="auto"/>
        <w:ind w:left="0"/>
        <w:jc w:val="both"/>
        <w:rPr>
          <w:rFonts w:ascii="Arial" w:hAnsi="Arial" w:cs="Arial"/>
        </w:rPr>
      </w:pPr>
    </w:p>
    <w:p w14:paraId="215078F3"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Cs/>
        </w:rPr>
        <w:t>Atendimento integral aos critérios e procedimentos estabelecidos na Lei nº 14.133/2021.</w:t>
      </w:r>
    </w:p>
    <w:p w14:paraId="273CC989" w14:textId="77777777" w:rsidR="00525FEC" w:rsidRPr="00FC56B7" w:rsidRDefault="00525FEC" w:rsidP="00525FEC">
      <w:pPr>
        <w:pStyle w:val="PargrafodaLista"/>
        <w:spacing w:line="276" w:lineRule="auto"/>
        <w:ind w:left="0"/>
        <w:jc w:val="both"/>
        <w:rPr>
          <w:rFonts w:ascii="Arial" w:hAnsi="Arial" w:cs="Arial"/>
        </w:rPr>
      </w:pPr>
    </w:p>
    <w:p w14:paraId="620C5CA4"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Cs/>
        </w:rPr>
        <w:t>Documentação e certificações dos fornecedores em conformidade com a legislação sanitária e fiscal.</w:t>
      </w:r>
    </w:p>
    <w:p w14:paraId="0F4AF18C"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Contrato social da empresa (todas as alterações ou última consolidação);</w:t>
      </w:r>
    </w:p>
    <w:p w14:paraId="492145E6"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lastRenderedPageBreak/>
        <w:t>Documento de Identificação dos sócios da empresa;</w:t>
      </w:r>
    </w:p>
    <w:p w14:paraId="1C8371AE"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 xml:space="preserve">Prova de inscrição no Cadastro Nacional da Pessoa Jurídica (CNPJ - </w:t>
      </w:r>
      <w:hyperlink r:id="rId34" w:history="1">
        <w:r w:rsidRPr="00FC56B7">
          <w:rPr>
            <w:rFonts w:ascii="Arial" w:hAnsi="Arial" w:cs="Arial"/>
            <w:u w:val="single"/>
          </w:rPr>
          <w:t>https://solucoes.receita.fazenda.gov.br/servicos/cnpjreva/cnpjreva_solicitacao.asp</w:t>
        </w:r>
      </w:hyperlink>
      <w:r w:rsidRPr="00FC56B7">
        <w:rPr>
          <w:rFonts w:ascii="Arial" w:hAnsi="Arial" w:cs="Arial"/>
        </w:rPr>
        <w:t xml:space="preserve">);   </w:t>
      </w:r>
    </w:p>
    <w:p w14:paraId="79ACF3FA"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Regularidade perante a Fazenda Federal (</w:t>
      </w:r>
      <w:hyperlink r:id="rId35" w:history="1">
        <w:r w:rsidRPr="00FC56B7">
          <w:rPr>
            <w:rFonts w:ascii="Arial" w:hAnsi="Arial" w:cs="Arial"/>
            <w:u w:val="single"/>
          </w:rPr>
          <w:t>https://solucoes.receita.fazenda.gov.br/Servicos/certidaointernet/PJ/Emitir</w:t>
        </w:r>
      </w:hyperlink>
      <w:proofErr w:type="gramStart"/>
      <w:r w:rsidRPr="00FC56B7">
        <w:rPr>
          <w:rFonts w:ascii="Arial" w:hAnsi="Arial" w:cs="Arial"/>
        </w:rPr>
        <w:t>) ;</w:t>
      </w:r>
      <w:proofErr w:type="gramEnd"/>
    </w:p>
    <w:p w14:paraId="7B18C0DE"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Regularidade perante a Fazenda Estadual (</w:t>
      </w:r>
      <w:hyperlink r:id="rId36" w:history="1">
        <w:r w:rsidRPr="00FC56B7">
          <w:rPr>
            <w:rFonts w:ascii="Arial" w:hAnsi="Arial" w:cs="Arial"/>
            <w:u w:val="single"/>
          </w:rPr>
          <w:t>https://servicos.sefaz.ba.gov.br/sistemas/DSCRE/Modulos/Publico/EmissaoCertidao.aspx</w:t>
        </w:r>
      </w:hyperlink>
      <w:r w:rsidRPr="00FC56B7">
        <w:rPr>
          <w:rFonts w:ascii="Arial" w:hAnsi="Arial" w:cs="Arial"/>
        </w:rPr>
        <w:t xml:space="preserve"> - </w:t>
      </w:r>
      <w:r w:rsidRPr="00FC56B7">
        <w:rPr>
          <w:rFonts w:ascii="Arial" w:hAnsi="Arial" w:cs="Arial"/>
          <w:i/>
          <w:iCs/>
        </w:rPr>
        <w:t xml:space="preserve">Verificar o site de emissão perante </w:t>
      </w:r>
      <w:proofErr w:type="gramStart"/>
      <w:r w:rsidRPr="00FC56B7">
        <w:rPr>
          <w:rFonts w:ascii="Arial" w:hAnsi="Arial" w:cs="Arial"/>
          <w:i/>
          <w:iCs/>
        </w:rPr>
        <w:t>ao</w:t>
      </w:r>
      <w:proofErr w:type="gramEnd"/>
      <w:r w:rsidRPr="00FC56B7">
        <w:rPr>
          <w:rFonts w:ascii="Arial" w:hAnsi="Arial" w:cs="Arial"/>
          <w:i/>
          <w:iCs/>
        </w:rPr>
        <w:t xml:space="preserve"> estado de sede da empresa</w:t>
      </w:r>
      <w:r w:rsidRPr="00FC56B7">
        <w:rPr>
          <w:rFonts w:ascii="Arial" w:hAnsi="Arial" w:cs="Arial"/>
        </w:rPr>
        <w:t>);</w:t>
      </w:r>
    </w:p>
    <w:p w14:paraId="7FABF902"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Regularidade perante a Fazenda Municipal (</w:t>
      </w:r>
      <w:r w:rsidRPr="00FC56B7">
        <w:rPr>
          <w:rFonts w:ascii="Arial" w:hAnsi="Arial" w:cs="Arial"/>
          <w:i/>
          <w:iCs/>
        </w:rPr>
        <w:t xml:space="preserve">Verificar o site de emissão perante </w:t>
      </w:r>
      <w:proofErr w:type="gramStart"/>
      <w:r w:rsidRPr="00FC56B7">
        <w:rPr>
          <w:rFonts w:ascii="Arial" w:hAnsi="Arial" w:cs="Arial"/>
          <w:i/>
          <w:iCs/>
        </w:rPr>
        <w:t>ao</w:t>
      </w:r>
      <w:proofErr w:type="gramEnd"/>
      <w:r w:rsidRPr="00FC56B7">
        <w:rPr>
          <w:rFonts w:ascii="Arial" w:hAnsi="Arial" w:cs="Arial"/>
          <w:i/>
          <w:iCs/>
        </w:rPr>
        <w:t xml:space="preserve"> município de sede da empresa</w:t>
      </w:r>
      <w:r w:rsidRPr="00FC56B7">
        <w:rPr>
          <w:rFonts w:ascii="Arial" w:hAnsi="Arial" w:cs="Arial"/>
        </w:rPr>
        <w:t>);</w:t>
      </w:r>
    </w:p>
    <w:p w14:paraId="037CC561"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Regularidade perante a Caixa Econômica Federal (</w:t>
      </w:r>
      <w:hyperlink r:id="rId37" w:history="1">
        <w:r w:rsidRPr="00FC56B7">
          <w:rPr>
            <w:rFonts w:ascii="Arial" w:hAnsi="Arial" w:cs="Arial"/>
            <w:u w:val="single"/>
          </w:rPr>
          <w:t>https://consulta-crf.caixa.gov.br/consultacrf/pages/consultaEmpregador.jsf</w:t>
        </w:r>
      </w:hyperlink>
      <w:proofErr w:type="gramStart"/>
      <w:r w:rsidRPr="00FC56B7">
        <w:rPr>
          <w:rFonts w:ascii="Arial" w:hAnsi="Arial" w:cs="Arial"/>
        </w:rPr>
        <w:t>) ;</w:t>
      </w:r>
      <w:proofErr w:type="gramEnd"/>
    </w:p>
    <w:p w14:paraId="64ACD342"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Regularidade perante a Justiça do Trabalho (</w:t>
      </w:r>
      <w:hyperlink r:id="rId38" w:history="1">
        <w:r w:rsidRPr="00FC56B7">
          <w:rPr>
            <w:rFonts w:ascii="Arial" w:hAnsi="Arial" w:cs="Arial"/>
            <w:u w:val="single"/>
          </w:rPr>
          <w:t>https://www.tst.jus.br/certidao1</w:t>
        </w:r>
      </w:hyperlink>
      <w:r w:rsidRPr="00FC56B7">
        <w:rPr>
          <w:rFonts w:ascii="Arial" w:hAnsi="Arial" w:cs="Arial"/>
        </w:rPr>
        <w:t>);</w:t>
      </w:r>
    </w:p>
    <w:p w14:paraId="55316D95"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Certidão negativa de falência expedida pelo distribuidor da sede do licitante, no últimos 30 (trinta) dias;</w:t>
      </w:r>
    </w:p>
    <w:p w14:paraId="6445C877"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constituída há menos de 2 (dois) anos);</w:t>
      </w:r>
    </w:p>
    <w:p w14:paraId="6428672D" w14:textId="77777777" w:rsidR="00525FEC" w:rsidRPr="00FC56B7" w:rsidRDefault="00525FEC" w:rsidP="00525FEC">
      <w:pPr>
        <w:numPr>
          <w:ilvl w:val="0"/>
          <w:numId w:val="2"/>
        </w:numPr>
        <w:spacing w:line="276" w:lineRule="auto"/>
        <w:contextualSpacing/>
        <w:rPr>
          <w:rFonts w:ascii="Arial" w:hAnsi="Arial" w:cs="Arial"/>
        </w:rPr>
      </w:pPr>
      <w:r w:rsidRPr="00FC56B7">
        <w:rPr>
          <w:rFonts w:ascii="Arial" w:hAnsi="Arial" w:cs="Arial"/>
        </w:rPr>
        <w:t>Atestado de capacidade técnica (compatível com o objeto);</w:t>
      </w:r>
    </w:p>
    <w:p w14:paraId="7D0B2367" w14:textId="77777777" w:rsidR="00525FEC" w:rsidRPr="00FC56B7" w:rsidRDefault="00525FEC" w:rsidP="00525FEC">
      <w:pPr>
        <w:numPr>
          <w:ilvl w:val="0"/>
          <w:numId w:val="2"/>
        </w:numPr>
        <w:spacing w:line="276" w:lineRule="auto"/>
        <w:contextualSpacing/>
        <w:rPr>
          <w:rFonts w:ascii="Arial" w:hAnsi="Arial" w:cs="Arial"/>
        </w:rPr>
      </w:pPr>
      <w:bookmarkStart w:id="28" w:name="_Hlk184126718"/>
      <w:r w:rsidRPr="00FC56B7">
        <w:rPr>
          <w:rFonts w:ascii="Arial" w:hAnsi="Arial" w:cs="Arial"/>
        </w:rPr>
        <w:t>Alvará da Vigilância Sanitária Municipal, da sede da empresa, em plena validade</w:t>
      </w:r>
      <w:bookmarkEnd w:id="28"/>
      <w:r w:rsidRPr="00FC56B7">
        <w:rPr>
          <w:rFonts w:ascii="Arial" w:hAnsi="Arial" w:cs="Arial"/>
        </w:rPr>
        <w:t>.</w:t>
      </w:r>
    </w:p>
    <w:p w14:paraId="2F5A2280" w14:textId="77777777" w:rsidR="00525FEC" w:rsidRPr="00FC56B7" w:rsidRDefault="00525FEC" w:rsidP="00525FEC">
      <w:pPr>
        <w:spacing w:after="0" w:line="276" w:lineRule="auto"/>
        <w:ind w:left="720"/>
        <w:contextualSpacing/>
        <w:rPr>
          <w:rFonts w:ascii="Arial" w:hAnsi="Arial" w:cs="Arial"/>
        </w:rPr>
      </w:pPr>
    </w:p>
    <w:p w14:paraId="2FEA5A8C"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bCs/>
        </w:rPr>
        <w:t>Atendimento integral aos critérios e procedimentos de amostras dos produtos estabelecidos abaixo:</w:t>
      </w:r>
    </w:p>
    <w:p w14:paraId="4CA082BA" w14:textId="77777777" w:rsidR="00525FEC" w:rsidRPr="00FC56B7" w:rsidRDefault="00525FEC" w:rsidP="00525FEC">
      <w:pPr>
        <w:pStyle w:val="PargrafodaLista"/>
        <w:spacing w:line="276" w:lineRule="auto"/>
        <w:ind w:left="0"/>
        <w:jc w:val="both"/>
        <w:rPr>
          <w:rFonts w:ascii="Arial" w:hAnsi="Arial" w:cs="Arial"/>
        </w:rPr>
      </w:pPr>
    </w:p>
    <w:p w14:paraId="44C3F98E"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O fornecedor vencedor deverá entregar uma unidade de cada produto do lote vencido para avaliação das amostras no prazo de </w:t>
      </w:r>
      <w:r w:rsidRPr="00FC56B7">
        <w:rPr>
          <w:rFonts w:ascii="Arial" w:hAnsi="Arial" w:cs="Arial"/>
          <w:b/>
          <w:bCs/>
        </w:rPr>
        <w:t>48 horas após ser declarado vencedor</w:t>
      </w:r>
      <w:r w:rsidRPr="00FC56B7">
        <w:rPr>
          <w:rFonts w:ascii="Arial" w:hAnsi="Arial" w:cs="Arial"/>
        </w:rPr>
        <w:t xml:space="preserve"> na Secretaria Municipal de Educação, localizado na Rua Coronel José Simões de Brito, Centro </w:t>
      </w:r>
      <w:proofErr w:type="spellStart"/>
      <w:r w:rsidRPr="00FC56B7">
        <w:rPr>
          <w:rFonts w:ascii="Arial" w:hAnsi="Arial" w:cs="Arial"/>
        </w:rPr>
        <w:t>Itamira</w:t>
      </w:r>
      <w:proofErr w:type="spellEnd"/>
      <w:r w:rsidRPr="00FC56B7">
        <w:rPr>
          <w:rFonts w:ascii="Arial" w:hAnsi="Arial" w:cs="Arial"/>
        </w:rPr>
        <w:t>/BA.</w:t>
      </w:r>
    </w:p>
    <w:p w14:paraId="2D498A37" w14:textId="77777777" w:rsidR="00525FEC" w:rsidRPr="00FC56B7" w:rsidRDefault="00525FEC" w:rsidP="00525FEC">
      <w:pPr>
        <w:pStyle w:val="PargrafodaLista"/>
        <w:rPr>
          <w:rFonts w:ascii="Arial" w:hAnsi="Arial" w:cs="Arial"/>
        </w:rPr>
      </w:pPr>
    </w:p>
    <w:p w14:paraId="79481A59"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A avaliação deverá compreender aspectos bromatológicos, físicos, químicos, biológicos, sensorial e descritivos, a serem definidos para cada produto, conforme avaliação.</w:t>
      </w:r>
    </w:p>
    <w:p w14:paraId="5E27B547" w14:textId="77777777" w:rsidR="00525FEC" w:rsidRPr="00FC56B7" w:rsidRDefault="00525FEC" w:rsidP="00525FEC">
      <w:pPr>
        <w:pStyle w:val="PargrafodaLista"/>
        <w:rPr>
          <w:rFonts w:ascii="Arial" w:hAnsi="Arial" w:cs="Arial"/>
        </w:rPr>
      </w:pPr>
    </w:p>
    <w:p w14:paraId="346242D4" w14:textId="77777777" w:rsidR="00525FEC" w:rsidRPr="00FC56B7"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Em caso de </w:t>
      </w:r>
      <w:r w:rsidRPr="00FC56B7">
        <w:rPr>
          <w:rFonts w:ascii="Arial" w:hAnsi="Arial" w:cs="Arial"/>
          <w:b/>
          <w:bCs/>
        </w:rPr>
        <w:t>conformidade dos produtos</w:t>
      </w:r>
      <w:r w:rsidRPr="00FC56B7">
        <w:rPr>
          <w:rFonts w:ascii="Arial" w:hAnsi="Arial" w:cs="Arial"/>
        </w:rPr>
        <w:t xml:space="preserve"> na entrega de amostras, o responsável pela avaliação emitirá parecer relatando a aprovação dos produtos, conforme avaliação realizada.</w:t>
      </w:r>
    </w:p>
    <w:p w14:paraId="38AA9748" w14:textId="77777777" w:rsidR="00525FEC" w:rsidRPr="00FC56B7" w:rsidRDefault="00525FEC" w:rsidP="00525FEC">
      <w:pPr>
        <w:pStyle w:val="PargrafodaLista"/>
        <w:rPr>
          <w:rFonts w:ascii="Arial" w:hAnsi="Arial" w:cs="Arial"/>
        </w:rPr>
      </w:pPr>
    </w:p>
    <w:p w14:paraId="037A7DF3" w14:textId="77777777" w:rsidR="00525FEC" w:rsidRDefault="00525FEC" w:rsidP="00525FEC">
      <w:pPr>
        <w:pStyle w:val="PargrafodaLista"/>
        <w:numPr>
          <w:ilvl w:val="1"/>
          <w:numId w:val="45"/>
        </w:numPr>
        <w:spacing w:line="276" w:lineRule="auto"/>
        <w:ind w:left="0" w:firstLine="0"/>
        <w:jc w:val="both"/>
        <w:rPr>
          <w:rFonts w:ascii="Arial" w:hAnsi="Arial" w:cs="Arial"/>
        </w:rPr>
      </w:pPr>
      <w:r w:rsidRPr="00FC56B7">
        <w:rPr>
          <w:rFonts w:ascii="Arial" w:hAnsi="Arial" w:cs="Arial"/>
        </w:rPr>
        <w:t xml:space="preserve">Em caso de </w:t>
      </w:r>
      <w:r w:rsidRPr="00FC56B7">
        <w:rPr>
          <w:rFonts w:ascii="Arial" w:hAnsi="Arial" w:cs="Arial"/>
          <w:b/>
          <w:bCs/>
        </w:rPr>
        <w:t>não conformidade dos produtos</w:t>
      </w:r>
      <w:r w:rsidRPr="00FC56B7">
        <w:rPr>
          <w:rFonts w:ascii="Arial" w:hAnsi="Arial" w:cs="Arial"/>
        </w:rPr>
        <w:t xml:space="preserve"> na entrega de amostras, o responsável pela avaliação emitirá parecer relatando a não conformidade do produto, onde ocasionará automaticamente a desclassificação da empresa arrematante.</w:t>
      </w:r>
    </w:p>
    <w:p w14:paraId="0D3E901F" w14:textId="77777777" w:rsidR="00525FEC" w:rsidRPr="00FC56B7" w:rsidRDefault="00525FEC" w:rsidP="00525FEC">
      <w:pPr>
        <w:pStyle w:val="PargrafodaLista"/>
        <w:spacing w:line="276" w:lineRule="auto"/>
        <w:ind w:left="0"/>
        <w:jc w:val="both"/>
        <w:rPr>
          <w:rFonts w:ascii="Arial" w:hAnsi="Arial" w:cs="Arial"/>
        </w:rPr>
      </w:pPr>
    </w:p>
    <w:p w14:paraId="342BBB9F"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GESTÃO:</w:t>
      </w:r>
    </w:p>
    <w:p w14:paraId="0CC98BBF" w14:textId="77777777" w:rsidR="00525FEC" w:rsidRPr="00FC56B7" w:rsidRDefault="00525FEC" w:rsidP="00525FEC">
      <w:pPr>
        <w:pStyle w:val="PargrafodaLista"/>
        <w:tabs>
          <w:tab w:val="left" w:pos="0"/>
        </w:tabs>
        <w:ind w:left="0"/>
        <w:rPr>
          <w:rFonts w:ascii="Arial" w:hAnsi="Arial" w:cs="Arial"/>
        </w:rPr>
      </w:pPr>
      <w:bookmarkStart w:id="29" w:name="_Hlk157084564"/>
    </w:p>
    <w:p w14:paraId="2B02CEB8" w14:textId="77777777" w:rsidR="00525FEC" w:rsidRPr="00FC56B7" w:rsidRDefault="00525FEC" w:rsidP="00525FEC">
      <w:pPr>
        <w:pStyle w:val="PargrafodaLista"/>
        <w:numPr>
          <w:ilvl w:val="1"/>
          <w:numId w:val="45"/>
        </w:numPr>
        <w:tabs>
          <w:tab w:val="left" w:pos="0"/>
        </w:tabs>
        <w:ind w:left="0" w:firstLine="0"/>
        <w:jc w:val="both"/>
        <w:rPr>
          <w:rFonts w:ascii="Arial" w:hAnsi="Arial" w:cs="Arial"/>
        </w:rPr>
      </w:pPr>
      <w:r w:rsidRPr="00FC56B7">
        <w:rPr>
          <w:rFonts w:ascii="Arial" w:hAnsi="Arial" w:cs="Arial"/>
        </w:rPr>
        <w:t xml:space="preserve">As partes contratuais deverão observar fielmente o pacto firmado, de acordo com as cláusulas avençadas e as normas da Lei nº 14.133/21 e cada parte responderá pelas </w:t>
      </w:r>
      <w:r w:rsidRPr="00FC56B7">
        <w:rPr>
          <w:rFonts w:ascii="Arial" w:hAnsi="Arial" w:cs="Arial"/>
        </w:rPr>
        <w:lastRenderedPageBreak/>
        <w:t>consequências de sua inexecução total ou parcial nos termos da lei e do instrumento contratual.</w:t>
      </w:r>
    </w:p>
    <w:p w14:paraId="25C12264" w14:textId="77777777" w:rsidR="00525FEC" w:rsidRPr="00FC56B7" w:rsidRDefault="00525FEC" w:rsidP="00525FEC">
      <w:pPr>
        <w:pStyle w:val="PargrafodaLista"/>
        <w:tabs>
          <w:tab w:val="left" w:pos="0"/>
        </w:tabs>
        <w:ind w:left="0"/>
        <w:jc w:val="both"/>
        <w:rPr>
          <w:rFonts w:ascii="Arial" w:hAnsi="Arial" w:cs="Arial"/>
        </w:rPr>
      </w:pPr>
    </w:p>
    <w:p w14:paraId="7D511CFB" w14:textId="77777777" w:rsidR="00525FEC" w:rsidRPr="00FC56B7" w:rsidRDefault="00525FEC" w:rsidP="00525FEC">
      <w:pPr>
        <w:pStyle w:val="PargrafodaLista"/>
        <w:numPr>
          <w:ilvl w:val="1"/>
          <w:numId w:val="45"/>
        </w:numPr>
        <w:tabs>
          <w:tab w:val="left" w:pos="0"/>
        </w:tabs>
        <w:ind w:left="0" w:firstLine="0"/>
        <w:jc w:val="both"/>
        <w:rPr>
          <w:rFonts w:ascii="Arial" w:hAnsi="Arial" w:cs="Arial"/>
        </w:rPr>
      </w:pPr>
      <w:r w:rsidRPr="00FC56B7">
        <w:rPr>
          <w:rFonts w:ascii="Arial" w:hAnsi="Arial" w:cs="Arial"/>
        </w:rPr>
        <w:t>As comunicações entre o órgão ou entidade e a contratada devem ser realizadas por escrito sempre que o ato exigir tal formalidade, admitindo-se o uso de mensagem eletrônica para esse fim.</w:t>
      </w:r>
    </w:p>
    <w:p w14:paraId="2BD1D467" w14:textId="77777777" w:rsidR="00525FEC" w:rsidRPr="00FC56B7" w:rsidRDefault="00525FEC" w:rsidP="00525FEC">
      <w:pPr>
        <w:pStyle w:val="PargrafodaLista"/>
        <w:numPr>
          <w:ilvl w:val="1"/>
          <w:numId w:val="45"/>
        </w:numPr>
        <w:spacing w:after="200" w:line="276" w:lineRule="auto"/>
        <w:ind w:left="0" w:firstLine="0"/>
        <w:jc w:val="both"/>
        <w:rPr>
          <w:rFonts w:ascii="Arial" w:hAnsi="Arial" w:cs="Arial"/>
        </w:rPr>
      </w:pPr>
      <w:r w:rsidRPr="00FC56B7">
        <w:rPr>
          <w:rFonts w:ascii="Arial" w:hAnsi="Arial" w:cs="Arial"/>
        </w:rPr>
        <w:t>O órgão ou entidade poderá convocar representante da empresa para adoção de providências que devam ser cumpridas de imediato.</w:t>
      </w:r>
    </w:p>
    <w:p w14:paraId="2BCE39C7" w14:textId="77777777" w:rsidR="00525FEC" w:rsidRPr="00FC56B7" w:rsidRDefault="00525FEC" w:rsidP="00525FEC">
      <w:pPr>
        <w:pStyle w:val="PargrafodaLista"/>
        <w:tabs>
          <w:tab w:val="left" w:pos="0"/>
        </w:tabs>
        <w:ind w:left="0"/>
        <w:jc w:val="both"/>
        <w:rPr>
          <w:rFonts w:ascii="Arial" w:hAnsi="Arial" w:cs="Arial"/>
        </w:rPr>
      </w:pPr>
    </w:p>
    <w:p w14:paraId="218B5046" w14:textId="77777777" w:rsidR="00525FEC" w:rsidRPr="00FC56B7" w:rsidRDefault="00525FEC" w:rsidP="00525FEC">
      <w:pPr>
        <w:pStyle w:val="PargrafodaLista"/>
        <w:numPr>
          <w:ilvl w:val="1"/>
          <w:numId w:val="45"/>
        </w:numPr>
        <w:tabs>
          <w:tab w:val="left" w:pos="0"/>
        </w:tabs>
        <w:ind w:left="0" w:firstLine="0"/>
        <w:jc w:val="both"/>
        <w:rPr>
          <w:rFonts w:ascii="Arial" w:hAnsi="Arial" w:cs="Arial"/>
        </w:rPr>
      </w:pPr>
      <w:r w:rsidRPr="00FC56B7">
        <w:rPr>
          <w:rFonts w:ascii="Arial" w:hAnsi="Arial" w:cs="Arial"/>
        </w:rPr>
        <w:t>A gestão e fiscalização da contratação decorrente deste, será acompanhada e fiscalizada por servidor especialmente designados (</w:t>
      </w:r>
      <w:r w:rsidRPr="00FC56B7">
        <w:rPr>
          <w:rFonts w:ascii="Arial" w:hAnsi="Arial" w:cs="Arial"/>
          <w:b/>
          <w:bCs/>
        </w:rPr>
        <w:t>DECRETO)</w:t>
      </w:r>
      <w:r w:rsidRPr="00FC56B7">
        <w:rPr>
          <w:rFonts w:ascii="Arial" w:hAnsi="Arial" w:cs="Arial"/>
        </w:rPr>
        <w:t>, nos termos do artigo 117 da Lei Federal 14.133/2021.</w:t>
      </w:r>
    </w:p>
    <w:p w14:paraId="7893641E" w14:textId="77777777" w:rsidR="00525FEC" w:rsidRPr="00FC56B7" w:rsidRDefault="00525FEC" w:rsidP="00525FEC">
      <w:pPr>
        <w:pStyle w:val="PargrafodaLista"/>
        <w:tabs>
          <w:tab w:val="left" w:pos="0"/>
        </w:tabs>
        <w:ind w:left="0"/>
        <w:jc w:val="both"/>
        <w:rPr>
          <w:rFonts w:ascii="Arial" w:hAnsi="Arial" w:cs="Arial"/>
        </w:rPr>
      </w:pPr>
    </w:p>
    <w:p w14:paraId="4974D92B"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contrato deverá ser executado fielmente pelas partes, de acordo com as cláusulas avençadas e as normas da Lei nº 14.133, de 2021, e cada parte responderá pelas consequências de sua inexecução total ou parcial.</w:t>
      </w:r>
    </w:p>
    <w:p w14:paraId="22BC33A5" w14:textId="77777777" w:rsidR="00525FEC" w:rsidRPr="00FC56B7" w:rsidRDefault="00525FEC" w:rsidP="00525FEC">
      <w:pPr>
        <w:pStyle w:val="PargrafodaLista"/>
        <w:pBdr>
          <w:top w:val="nil"/>
          <w:left w:val="nil"/>
          <w:bottom w:val="nil"/>
          <w:right w:val="nil"/>
          <w:between w:val="nil"/>
        </w:pBdr>
        <w:spacing w:after="0" w:line="276" w:lineRule="auto"/>
        <w:ind w:left="0"/>
        <w:jc w:val="both"/>
        <w:rPr>
          <w:rFonts w:ascii="Arial" w:eastAsia="Arial" w:hAnsi="Arial" w:cs="Arial"/>
        </w:rPr>
      </w:pPr>
    </w:p>
    <w:p w14:paraId="2915FF6F"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Em caso de impedimento, ordem de paralisação ou suspensão do contrato, o cronograma de execução será prorrogado automaticamente pelo tempo correspondente, anotadas tais circunstâncias mediante simples apostila.</w:t>
      </w:r>
    </w:p>
    <w:p w14:paraId="4BF50B88" w14:textId="77777777" w:rsidR="00525FEC" w:rsidRPr="00FC56B7" w:rsidRDefault="00525FEC" w:rsidP="00525FEC">
      <w:pPr>
        <w:pStyle w:val="PargrafodaLista"/>
        <w:rPr>
          <w:rFonts w:ascii="Arial" w:eastAsia="Arial" w:hAnsi="Arial" w:cs="Arial"/>
          <w:color w:val="000000"/>
        </w:rPr>
      </w:pPr>
    </w:p>
    <w:p w14:paraId="12C841D1"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As comunicações entre o órgão ou entidade e a contratada devem ser realizadas por escrito sempre que o ato exigir tal formalidade, admitindo-se o uso de mensagem eletrônica para esse fim.</w:t>
      </w:r>
    </w:p>
    <w:p w14:paraId="2791A780" w14:textId="77777777" w:rsidR="00525FEC" w:rsidRPr="00FC56B7" w:rsidRDefault="00525FEC" w:rsidP="00525FEC">
      <w:pPr>
        <w:pStyle w:val="PargrafodaLista"/>
        <w:pBdr>
          <w:top w:val="nil"/>
          <w:left w:val="nil"/>
          <w:bottom w:val="nil"/>
          <w:right w:val="nil"/>
          <w:between w:val="nil"/>
        </w:pBdr>
        <w:spacing w:after="0" w:line="276" w:lineRule="auto"/>
        <w:ind w:left="0"/>
        <w:jc w:val="both"/>
        <w:rPr>
          <w:rFonts w:ascii="Arial" w:eastAsia="Arial" w:hAnsi="Arial" w:cs="Arial"/>
        </w:rPr>
      </w:pPr>
    </w:p>
    <w:p w14:paraId="19D3924C"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órgão ou entidade poderá convocar representante da empresa para adoção de providências que devam ser cumpridas de imediato.</w:t>
      </w:r>
    </w:p>
    <w:p w14:paraId="64A03B4F"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72102D66"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71AA8AE0"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69EB813"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A execução do contrato deverá ser acompanhada e fiscalizada pelo(s) fiscal(</w:t>
      </w:r>
      <w:proofErr w:type="spellStart"/>
      <w:r w:rsidRPr="00FC56B7">
        <w:rPr>
          <w:rFonts w:ascii="Arial" w:eastAsia="Arial" w:hAnsi="Arial" w:cs="Arial"/>
          <w:color w:val="000000"/>
        </w:rPr>
        <w:t>is</w:t>
      </w:r>
      <w:proofErr w:type="spellEnd"/>
      <w:r w:rsidRPr="00FC56B7">
        <w:rPr>
          <w:rFonts w:ascii="Arial" w:eastAsia="Arial" w:hAnsi="Arial" w:cs="Arial"/>
          <w:color w:val="000000"/>
        </w:rPr>
        <w:t>) do contrato, ou pelos respectivos substitutos (</w:t>
      </w:r>
      <w:hyperlink r:id="rId39" w:anchor="art117">
        <w:r w:rsidRPr="00FC56B7">
          <w:rPr>
            <w:rFonts w:ascii="Arial" w:eastAsia="Arial" w:hAnsi="Arial" w:cs="Arial"/>
            <w:color w:val="000080"/>
            <w:u w:val="single"/>
          </w:rPr>
          <w:t>Lei nº 14.133, de 2021, art. 117, caput</w:t>
        </w:r>
      </w:hyperlink>
      <w:r w:rsidRPr="00FC56B7">
        <w:rPr>
          <w:rFonts w:ascii="Arial" w:eastAsia="Arial" w:hAnsi="Arial" w:cs="Arial"/>
          <w:color w:val="000000"/>
        </w:rPr>
        <w:t xml:space="preserve">). </w:t>
      </w:r>
    </w:p>
    <w:p w14:paraId="02087EC2"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1AF38164"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fiscal do contrato acompanhará a execução do contrato, para que sejam cumpridas todas as condições estabelecidas no contrato, de modo a assegurar os melhores resultados para a Administração. </w:t>
      </w:r>
    </w:p>
    <w:p w14:paraId="0AB7938E"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FA457DF"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anotará no histórico de gerenciamento do contrato todas as ocorrências relacionadas à execução do contrato, com a descrição do que for necessário para a regularização das faltas ou dos defeitos observados.</w:t>
      </w:r>
    </w:p>
    <w:p w14:paraId="1ECBE313"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0ED31A4F"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lastRenderedPageBreak/>
        <w:t xml:space="preserve">Identificada qualquer inexatidão ou irregularidade, o fiscal do contrato emitirá notificações para a correção da execução do contrato, determinando prazo para a correção. </w:t>
      </w:r>
    </w:p>
    <w:p w14:paraId="53A50A56"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7D8A6393"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informará ao gestor do contato, em tempo hábil, a situação que demandar decisão ou adoção de medidas que ultrapassem sua competência, para que adote as medidas necessárias e saneadoras, se for o caso.</w:t>
      </w:r>
    </w:p>
    <w:p w14:paraId="411AF28B"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No caso de ocorrências que possam inviabilizar a execução do contrato nas datas aprazadas, o fiscal do contrato comunicará o fato imediatamente ao gestor do contrato.</w:t>
      </w:r>
    </w:p>
    <w:p w14:paraId="41D786F4"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04610AEC"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comunicará ao gestor do contrato, em tempo hábil, o término do contrato sob sua responsabilidade, com vistas à renovação tempestiva ou à prorrogação contratual.</w:t>
      </w:r>
    </w:p>
    <w:p w14:paraId="19ECAFC4"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281FB63D"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639F194D"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699A8253"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Caso ocorram descumprimento das obrigações contratuais, o fiscal do contrato atuará tempestivamente na solução do problema, reportando ao gestor do contrato para que tome as providências cabíveis, quando ultrapassar a sua competência.</w:t>
      </w:r>
    </w:p>
    <w:p w14:paraId="6786A4CF"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36D804D"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0ADFE16B"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49D7785F"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6A31BEAF"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116D282D"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23AB0FB4"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74863F8F"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color w:val="000000"/>
        </w:rPr>
        <w:t>O gestor do contrato deverá elaborar relatório final com informações sobre a consecução dos objetivos que tenham justificado a contratação e eventuais condutas a serem adotadas para o aprimoramento das atividades da Administração.</w:t>
      </w:r>
    </w:p>
    <w:p w14:paraId="5D41429D" w14:textId="77777777" w:rsidR="00525FEC" w:rsidRPr="00FC56B7" w:rsidRDefault="00525FEC" w:rsidP="00525FEC">
      <w:pPr>
        <w:pStyle w:val="PargrafodaLista"/>
        <w:spacing w:after="200" w:line="276" w:lineRule="auto"/>
        <w:ind w:left="0"/>
        <w:jc w:val="both"/>
        <w:rPr>
          <w:rFonts w:ascii="Arial" w:hAnsi="Arial" w:cs="Arial"/>
        </w:rPr>
      </w:pPr>
    </w:p>
    <w:bookmarkEnd w:id="29"/>
    <w:p w14:paraId="2BA57001"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OBRIGAÇÕES DA CONTRATANTE:</w:t>
      </w:r>
    </w:p>
    <w:p w14:paraId="04C6B095" w14:textId="77777777" w:rsidR="00525FEC" w:rsidRPr="00FC56B7" w:rsidRDefault="00525FEC" w:rsidP="00525FEC">
      <w:pPr>
        <w:pStyle w:val="PargrafodaLista"/>
        <w:ind w:left="0"/>
        <w:rPr>
          <w:rFonts w:ascii="Arial" w:hAnsi="Arial" w:cs="Arial"/>
        </w:rPr>
      </w:pPr>
    </w:p>
    <w:p w14:paraId="5570EBEA" w14:textId="77777777" w:rsidR="00525FEC" w:rsidRPr="00FC56B7" w:rsidRDefault="00525FEC" w:rsidP="00525FEC">
      <w:pPr>
        <w:pStyle w:val="PargrafodaLista"/>
        <w:ind w:left="0"/>
        <w:jc w:val="both"/>
        <w:rPr>
          <w:rFonts w:ascii="Arial" w:hAnsi="Arial" w:cs="Arial"/>
        </w:rPr>
      </w:pPr>
      <w:r w:rsidRPr="00FC56B7">
        <w:rPr>
          <w:rFonts w:ascii="Arial" w:hAnsi="Arial" w:cs="Arial"/>
        </w:rPr>
        <w:lastRenderedPageBreak/>
        <w:t>São obrigações da Contratante, além daquelas dispostas em lei:</w:t>
      </w:r>
    </w:p>
    <w:p w14:paraId="68175B27" w14:textId="77777777" w:rsidR="00525FEC" w:rsidRPr="00FC56B7" w:rsidRDefault="00525FEC" w:rsidP="00525FEC">
      <w:pPr>
        <w:pStyle w:val="PargrafodaLista"/>
        <w:ind w:left="0"/>
        <w:jc w:val="both"/>
        <w:rPr>
          <w:rFonts w:ascii="Arial" w:hAnsi="Arial" w:cs="Arial"/>
        </w:rPr>
      </w:pPr>
    </w:p>
    <w:p w14:paraId="6310DDA1"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Proporcionar todas as facilidades indispensáveis à boa execução das obrigações decorrentes do contrato, inclusive permitindo o acesso de empregados, prepostos ou representantes da contratada às dependências.</w:t>
      </w:r>
    </w:p>
    <w:p w14:paraId="19134A00"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Promover os pagamentos dentro do prazo estipulado na legislação.</w:t>
      </w:r>
    </w:p>
    <w:p w14:paraId="140A93AE"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Acompanhar e fiscalizar a execução do contrato, comunicando à contratada as ocorrências que a seu critério exijam medidas corretivas.</w:t>
      </w:r>
    </w:p>
    <w:p w14:paraId="74D03E18"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Rejeitar, no todo ou em parte, os materiais que não atenderem as especificações.</w:t>
      </w:r>
    </w:p>
    <w:p w14:paraId="73EB0E49"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Aplicar as sanções, quando se fizerem necessárias.</w:t>
      </w:r>
    </w:p>
    <w:p w14:paraId="1B8FF232" w14:textId="77777777" w:rsidR="00525FEC" w:rsidRPr="00FC56B7" w:rsidRDefault="00525FEC" w:rsidP="00525FEC">
      <w:pPr>
        <w:pStyle w:val="PargrafodaLista"/>
        <w:ind w:left="0"/>
        <w:jc w:val="both"/>
        <w:rPr>
          <w:rFonts w:ascii="Arial" w:hAnsi="Arial" w:cs="Arial"/>
        </w:rPr>
      </w:pPr>
    </w:p>
    <w:p w14:paraId="7C4B1C63"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OBRIGAÇÕES DA CONTRATADA:</w:t>
      </w:r>
    </w:p>
    <w:p w14:paraId="688CF2F4" w14:textId="77777777" w:rsidR="00525FEC" w:rsidRPr="00FC56B7" w:rsidRDefault="00525FEC" w:rsidP="00525FEC">
      <w:pPr>
        <w:pStyle w:val="PargrafodaLista"/>
        <w:ind w:left="0"/>
        <w:rPr>
          <w:rFonts w:ascii="Arial" w:hAnsi="Arial" w:cs="Arial"/>
        </w:rPr>
      </w:pPr>
    </w:p>
    <w:p w14:paraId="0251778D" w14:textId="77777777" w:rsidR="00525FEC" w:rsidRPr="00FC56B7" w:rsidRDefault="00525FEC" w:rsidP="00525FEC">
      <w:pPr>
        <w:pStyle w:val="PargrafodaLista"/>
        <w:ind w:left="0"/>
        <w:rPr>
          <w:rFonts w:ascii="Arial" w:hAnsi="Arial" w:cs="Arial"/>
        </w:rPr>
      </w:pPr>
      <w:r w:rsidRPr="00FC56B7">
        <w:rPr>
          <w:rFonts w:ascii="Arial" w:hAnsi="Arial" w:cs="Arial"/>
        </w:rPr>
        <w:t>São obrigações da Contratada, além daquelas dispostas em lei:</w:t>
      </w:r>
    </w:p>
    <w:p w14:paraId="0A6407D6" w14:textId="77777777" w:rsidR="00525FEC" w:rsidRPr="00FC56B7" w:rsidRDefault="00525FEC" w:rsidP="00525FEC">
      <w:pPr>
        <w:pStyle w:val="PargrafodaLista"/>
        <w:ind w:left="0"/>
        <w:jc w:val="both"/>
        <w:rPr>
          <w:rFonts w:ascii="Arial" w:hAnsi="Arial" w:cs="Arial"/>
        </w:rPr>
      </w:pPr>
    </w:p>
    <w:p w14:paraId="3A8D4548"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Entregar o objeto solicitado no prazo estipulado neste.</w:t>
      </w:r>
    </w:p>
    <w:p w14:paraId="58A7AFE4"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Responder pelas despesas relativas a encargos trabalhistas, de seguro, de acidentes, impostos, contribuições previdenciárias e quaisquer outras que forem devidos e referentes aos eventuais fornecimentos executados por seus empregados.</w:t>
      </w:r>
    </w:p>
    <w:p w14:paraId="34139918"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Garantir o mais rigoroso sigilo sobre quaisquer dados, informações, documentos e especificações que venham a ter acesso em razão do objeto, não podendo, sob qualquer pretexto, revelá-los, divulgá-los ou reproduzi-los.</w:t>
      </w:r>
    </w:p>
    <w:p w14:paraId="6EE4EA55"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Responder, integralmente, por perdas e danos que vier a causar à Administração ou a terceiros em razão de ação ou omissão, dolosa ou culposa, sua ou de seus prepostos.</w:t>
      </w:r>
    </w:p>
    <w:p w14:paraId="5EFEBD0E"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Manter-se, durante toda a vigência dos contratos, em compatibilidade com as obrigações assumidas, todas as condições de habilitação e qualificação exigidas.</w:t>
      </w:r>
    </w:p>
    <w:p w14:paraId="6DA7BDCA"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Atender ao CONTRATANTE durante a execução do objeto, quando solicitado.</w:t>
      </w:r>
    </w:p>
    <w:p w14:paraId="5728EA50"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Todas as despesas inerentes a execução do objeto, tais como: transportes, seguros, taxas, impostos, salários, encargos trabalhistas e outros que resultarem do fiel cumprimento objeto, serão inteiramente de responsabilidade da empresa Contratada.</w:t>
      </w:r>
    </w:p>
    <w:p w14:paraId="57B1E9AF"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Substituir, no prazo indicado neste documento o objeto em desacordo com a proposta ou as especificações do objeto deste termo, ou que porventura sejam entregues/realizados com defeitos ou imperfeições.</w:t>
      </w:r>
    </w:p>
    <w:p w14:paraId="5F5ECA9F"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Reparar ou corrigir, às suas expensas, no todo ou em parte, o objeto do contrato quando se verifique vícios, defeitos ou incorreções.</w:t>
      </w:r>
    </w:p>
    <w:p w14:paraId="52900CC1"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Informar números de seus telefones fixos e celulares, endereço físico e eletrônico para contato, mantendo-os atualizados, como também informar o preposto representante.</w:t>
      </w:r>
    </w:p>
    <w:p w14:paraId="7B461D87"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Comunicar ao Contratante, por escrito, por meio físico ou digital, no prazo de 24 (vinte e quatro) horas condições inadequadas de execução dos fornecimentos ou a iminência de fatos que possam prejudicar a perfeita execução do contrato.</w:t>
      </w:r>
    </w:p>
    <w:p w14:paraId="4BE7C6F1" w14:textId="77777777" w:rsidR="00525FEC" w:rsidRPr="00FC56B7" w:rsidRDefault="00525FEC" w:rsidP="00525FEC">
      <w:pPr>
        <w:pStyle w:val="PargrafodaLista"/>
        <w:ind w:left="0"/>
        <w:rPr>
          <w:rFonts w:ascii="Arial" w:hAnsi="Arial" w:cs="Arial"/>
        </w:rPr>
      </w:pPr>
    </w:p>
    <w:p w14:paraId="15C7F1FB"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SUBCONTRATAÇÃO:</w:t>
      </w:r>
    </w:p>
    <w:p w14:paraId="329AE946" w14:textId="77777777" w:rsidR="00525FEC" w:rsidRPr="00FC56B7" w:rsidRDefault="00525FEC" w:rsidP="00525FEC">
      <w:pPr>
        <w:pStyle w:val="PargrafodaLista"/>
        <w:ind w:left="0"/>
        <w:jc w:val="both"/>
        <w:rPr>
          <w:rFonts w:ascii="Arial" w:hAnsi="Arial" w:cs="Arial"/>
        </w:rPr>
      </w:pPr>
    </w:p>
    <w:p w14:paraId="7BF3FA04"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É vedada a subcontratação, cessão e/ou transferência total ou parcial do objeto deste termo.</w:t>
      </w:r>
    </w:p>
    <w:p w14:paraId="59CB789E" w14:textId="77777777" w:rsidR="00525FEC" w:rsidRPr="00FC56B7" w:rsidRDefault="00525FEC" w:rsidP="00525FEC">
      <w:pPr>
        <w:pStyle w:val="PargrafodaLista"/>
        <w:shd w:val="clear" w:color="auto" w:fill="FFFFFF" w:themeFill="background1"/>
        <w:spacing w:after="0" w:line="276" w:lineRule="auto"/>
        <w:ind w:left="0" w:right="54"/>
        <w:jc w:val="both"/>
        <w:rPr>
          <w:rFonts w:ascii="Arial" w:eastAsia="Arial" w:hAnsi="Arial" w:cs="Arial"/>
          <w:b/>
        </w:rPr>
      </w:pPr>
    </w:p>
    <w:p w14:paraId="6DDF2754" w14:textId="77777777" w:rsidR="00525FEC" w:rsidRPr="00FC56B7" w:rsidRDefault="00525FEC" w:rsidP="00525FEC">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GARANTIA DE EXECUÇÃO:</w:t>
      </w:r>
    </w:p>
    <w:p w14:paraId="24F4AADE" w14:textId="77777777" w:rsidR="00525FEC" w:rsidRPr="00FC56B7" w:rsidRDefault="00525FEC" w:rsidP="00525FEC">
      <w:pPr>
        <w:spacing w:after="0" w:line="276" w:lineRule="auto"/>
        <w:ind w:right="54"/>
        <w:jc w:val="both"/>
        <w:rPr>
          <w:rFonts w:ascii="Arial" w:eastAsia="Arial" w:hAnsi="Arial" w:cs="Arial"/>
          <w:b/>
        </w:rPr>
      </w:pPr>
    </w:p>
    <w:p w14:paraId="594BC91C" w14:textId="77777777" w:rsidR="00525FEC" w:rsidRPr="00FC56B7" w:rsidRDefault="00525FEC" w:rsidP="00525FEC">
      <w:pPr>
        <w:pStyle w:val="PargrafodaLista"/>
        <w:keepNext/>
        <w:keepLines/>
        <w:numPr>
          <w:ilvl w:val="1"/>
          <w:numId w:val="45"/>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rPr>
      </w:pPr>
      <w:r w:rsidRPr="00FC56B7">
        <w:rPr>
          <w:rFonts w:ascii="Arial" w:eastAsia="Arial" w:hAnsi="Arial" w:cs="Arial"/>
          <w:color w:val="000000"/>
        </w:rPr>
        <w:lastRenderedPageBreak/>
        <w:t>Não haverá exigência de garantia contratual da execução.</w:t>
      </w:r>
    </w:p>
    <w:p w14:paraId="4B6F156E" w14:textId="77777777" w:rsidR="00525FEC" w:rsidRPr="00FC56B7" w:rsidRDefault="00525FEC" w:rsidP="00525FEC">
      <w:pPr>
        <w:spacing w:after="0" w:line="276" w:lineRule="auto"/>
        <w:ind w:right="54"/>
        <w:jc w:val="both"/>
        <w:rPr>
          <w:rFonts w:ascii="Arial" w:eastAsia="Arial" w:hAnsi="Arial" w:cs="Arial"/>
        </w:rPr>
      </w:pPr>
    </w:p>
    <w:p w14:paraId="7F960A21" w14:textId="77777777" w:rsidR="00525FEC" w:rsidRPr="00FC56B7" w:rsidRDefault="00525FEC" w:rsidP="00525FEC">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INFRAÇÕES E SANÇÕES ADMINISTRATIVAS:</w:t>
      </w:r>
    </w:p>
    <w:p w14:paraId="3A0F86C7" w14:textId="77777777" w:rsidR="00525FEC" w:rsidRPr="00FC56B7" w:rsidRDefault="00525FEC" w:rsidP="00525FEC">
      <w:pPr>
        <w:spacing w:after="0" w:line="276" w:lineRule="auto"/>
        <w:jc w:val="both"/>
        <w:rPr>
          <w:rFonts w:ascii="Arial" w:eastAsia="Arial" w:hAnsi="Arial" w:cs="Arial"/>
        </w:rPr>
      </w:pPr>
    </w:p>
    <w:p w14:paraId="00B264A0" w14:textId="77777777" w:rsidR="00525FEC" w:rsidRPr="00FC56B7" w:rsidRDefault="00525FEC" w:rsidP="00525FEC">
      <w:pPr>
        <w:pStyle w:val="PargrafodaLista"/>
        <w:numPr>
          <w:ilvl w:val="1"/>
          <w:numId w:val="45"/>
        </w:numPr>
        <w:spacing w:after="0" w:line="276" w:lineRule="auto"/>
        <w:ind w:left="0" w:firstLine="0"/>
        <w:jc w:val="both"/>
        <w:rPr>
          <w:rFonts w:ascii="Arial" w:eastAsia="Arial" w:hAnsi="Arial" w:cs="Arial"/>
        </w:rPr>
      </w:pPr>
      <w:r w:rsidRPr="00FC56B7">
        <w:rPr>
          <w:rFonts w:ascii="Arial" w:eastAsia="Arial" w:hAnsi="Arial" w:cs="Arial"/>
        </w:rPr>
        <w:t xml:space="preserve">Comete infração administrativa, nos termos da Lei nº 14.133, de 2021, com dolo ou culpa o licitante/adjudicatário que: </w:t>
      </w:r>
    </w:p>
    <w:p w14:paraId="56CB09EB" w14:textId="77777777" w:rsidR="00525FEC" w:rsidRPr="00FC56B7" w:rsidRDefault="00525FEC" w:rsidP="00525FEC">
      <w:pPr>
        <w:spacing w:after="0" w:line="276" w:lineRule="auto"/>
        <w:jc w:val="both"/>
        <w:rPr>
          <w:rFonts w:ascii="Arial" w:eastAsia="Arial" w:hAnsi="Arial" w:cs="Arial"/>
        </w:rPr>
      </w:pPr>
    </w:p>
    <w:p w14:paraId="46485443" w14:textId="77777777" w:rsidR="00525FEC" w:rsidRPr="00FC56B7" w:rsidRDefault="00525FEC" w:rsidP="00525FEC">
      <w:pPr>
        <w:pStyle w:val="PargrafodaLista"/>
        <w:numPr>
          <w:ilvl w:val="2"/>
          <w:numId w:val="45"/>
        </w:numPr>
        <w:spacing w:after="0" w:line="276" w:lineRule="auto"/>
        <w:ind w:firstLine="0"/>
        <w:jc w:val="both"/>
        <w:rPr>
          <w:rFonts w:ascii="Arial" w:eastAsia="Arial" w:hAnsi="Arial" w:cs="Arial"/>
        </w:rPr>
      </w:pPr>
      <w:r w:rsidRPr="00FC56B7">
        <w:rPr>
          <w:rFonts w:ascii="Arial" w:eastAsia="Arial" w:hAnsi="Arial" w:cs="Arial"/>
        </w:rPr>
        <w:t>dar causa à inexecução parcial do contrato;</w:t>
      </w:r>
    </w:p>
    <w:p w14:paraId="5FD5761D" w14:textId="77777777" w:rsidR="00525FEC" w:rsidRPr="00FC56B7" w:rsidRDefault="00525FEC" w:rsidP="00525FEC">
      <w:pPr>
        <w:pStyle w:val="PargrafodaLista"/>
        <w:spacing w:after="0" w:line="276" w:lineRule="auto"/>
        <w:jc w:val="both"/>
        <w:rPr>
          <w:rFonts w:ascii="Arial" w:eastAsia="Arial" w:hAnsi="Arial" w:cs="Arial"/>
        </w:rPr>
      </w:pPr>
    </w:p>
    <w:p w14:paraId="1B212655"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dar causa à inexecução parcial do contrato que cause grave dano à Administração, ao funcionamento dos serviços públicos ou ao interesse coletivo;</w:t>
      </w:r>
    </w:p>
    <w:p w14:paraId="61C83EA7"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dar causa à inexecução total do contrato;</w:t>
      </w:r>
    </w:p>
    <w:p w14:paraId="5A187A36"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deixar de entregar a documentação exigida para o certame ou não entregar qualquer documento que tenha sido solicitado pelo/a pregoeiro/a durante o certame;</w:t>
      </w:r>
    </w:p>
    <w:p w14:paraId="781558E2" w14:textId="77777777" w:rsidR="00525FEC" w:rsidRPr="00FC56B7" w:rsidRDefault="00525FEC" w:rsidP="00525FEC">
      <w:pPr>
        <w:spacing w:after="0" w:line="276" w:lineRule="auto"/>
        <w:jc w:val="both"/>
        <w:rPr>
          <w:rFonts w:ascii="Arial" w:eastAsia="Arial" w:hAnsi="Arial" w:cs="Arial"/>
        </w:rPr>
      </w:pPr>
    </w:p>
    <w:p w14:paraId="65FFCC30"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Salvo em decorrência de fato superveniente devidamente justificado, não mantiver a proposta em especial quando:</w:t>
      </w:r>
    </w:p>
    <w:p w14:paraId="21493178"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não enviar a proposta adequada ao último lance ofertado ou após a negociação; </w:t>
      </w:r>
    </w:p>
    <w:p w14:paraId="0FFB8EE1"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recusar-se a enviar o detalhamento da proposta quando exigível; </w:t>
      </w:r>
    </w:p>
    <w:p w14:paraId="40A50FC0"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pedir para ser desclassificado quando encerrada a etapa competitiva; ou </w:t>
      </w:r>
    </w:p>
    <w:p w14:paraId="175A1391"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deixar de apresentar amostra;</w:t>
      </w:r>
    </w:p>
    <w:p w14:paraId="75AD5AD8"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 apresentar proposta ou amostra em desacordo com as especificações do edital; </w:t>
      </w:r>
    </w:p>
    <w:p w14:paraId="16830104"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ACAA356"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não celebrar o contrato ou não entregar a documentação exigida para a contratação, quando convocado dentro do prazo de validade de sua proposta;</w:t>
      </w:r>
    </w:p>
    <w:p w14:paraId="0AE8EC84"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recusar-se, sem justificativa, a assinar o contrato ou a ata de registro de preço, ou a aceitar ou retirar o instrumento equivalente no prazo estabelecido pela Administração</w:t>
      </w:r>
    </w:p>
    <w:p w14:paraId="24C6485D"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 xml:space="preserve">ensejar o retardamento da execução ou da entrega do objeto da licitação sem motivo justificado; </w:t>
      </w:r>
    </w:p>
    <w:p w14:paraId="65D2EB67"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 xml:space="preserve">apresentar declaração ou documentação falsa exigida para o certame ou prestar declaração falsa durante a licitação ou a execução do contrato; </w:t>
      </w:r>
    </w:p>
    <w:p w14:paraId="679DC387"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fraudar a licitação ou praticar ato fraudulento na execução do contrato;</w:t>
      </w:r>
    </w:p>
    <w:p w14:paraId="2A630E93"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comportar-se de modo inidôneo ou cometer fraude de qualquer natureza, em especial quando:</w:t>
      </w:r>
    </w:p>
    <w:p w14:paraId="3532F2E6"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agir em conluio ou em desconformidade com a lei; </w:t>
      </w:r>
    </w:p>
    <w:p w14:paraId="7E9D1EB1"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induzir deliberadamente a erro no julgamento; </w:t>
      </w:r>
    </w:p>
    <w:p w14:paraId="6CAF74E5"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apresentar amostra falsificada ou deteriorada; </w:t>
      </w:r>
    </w:p>
    <w:p w14:paraId="22245421"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praticar atos ilícitos com vistas a frustrar os objetivos da licitação</w:t>
      </w:r>
    </w:p>
    <w:p w14:paraId="66BC2EDB"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praticar ato lesivo previsto no </w:t>
      </w:r>
      <w:hyperlink r:id="rId40" w:anchor="art5">
        <w:r w:rsidRPr="00FC56B7">
          <w:rPr>
            <w:rFonts w:ascii="Arial" w:eastAsia="Arial" w:hAnsi="Arial" w:cs="Arial"/>
          </w:rPr>
          <w:t>art. 5º da Lei n.º 12.846, de 2013</w:t>
        </w:r>
      </w:hyperlink>
      <w:r w:rsidRPr="00FC56B7">
        <w:rPr>
          <w:rFonts w:ascii="Arial" w:eastAsia="Arial" w:hAnsi="Arial" w:cs="Arial"/>
        </w:rPr>
        <w:t>.</w:t>
      </w:r>
    </w:p>
    <w:p w14:paraId="5C5E8297" w14:textId="77777777" w:rsidR="00525FEC" w:rsidRPr="00FC56B7" w:rsidRDefault="00525FEC" w:rsidP="00525FEC">
      <w:pPr>
        <w:numPr>
          <w:ilvl w:val="2"/>
          <w:numId w:val="45"/>
        </w:numPr>
        <w:tabs>
          <w:tab w:val="left" w:pos="851"/>
        </w:tabs>
        <w:spacing w:after="0" w:line="276" w:lineRule="auto"/>
        <w:ind w:left="0" w:firstLine="0"/>
        <w:jc w:val="both"/>
        <w:rPr>
          <w:rFonts w:ascii="Arial" w:eastAsia="Arial" w:hAnsi="Arial" w:cs="Arial"/>
        </w:rPr>
      </w:pPr>
      <w:r w:rsidRPr="00FC56B7">
        <w:rPr>
          <w:rFonts w:ascii="Arial" w:eastAsia="Arial" w:hAnsi="Arial" w:cs="Arial"/>
        </w:rPr>
        <w:t>praticar atos ilícitos com vistas a frustrar os objetivos da licitação;</w:t>
      </w:r>
    </w:p>
    <w:p w14:paraId="30C4BE70" w14:textId="77777777" w:rsidR="00525FEC" w:rsidRPr="00FC56B7" w:rsidRDefault="00525FEC" w:rsidP="00525FEC">
      <w:pPr>
        <w:numPr>
          <w:ilvl w:val="2"/>
          <w:numId w:val="45"/>
        </w:numPr>
        <w:tabs>
          <w:tab w:val="left" w:pos="851"/>
        </w:tabs>
        <w:spacing w:after="0" w:line="276" w:lineRule="auto"/>
        <w:ind w:left="0" w:firstLine="0"/>
        <w:jc w:val="both"/>
        <w:rPr>
          <w:rFonts w:ascii="Arial" w:eastAsia="Arial" w:hAnsi="Arial" w:cs="Arial"/>
        </w:rPr>
      </w:pPr>
      <w:r w:rsidRPr="00FC56B7">
        <w:rPr>
          <w:rFonts w:ascii="Arial" w:eastAsia="Arial" w:hAnsi="Arial" w:cs="Arial"/>
        </w:rPr>
        <w:t xml:space="preserve">praticar ato lesivo previsto no art. 5º da Lei nº 12.846, de 1º de agosto de 2013. </w:t>
      </w:r>
    </w:p>
    <w:p w14:paraId="06CA9187" w14:textId="77777777" w:rsidR="00525FEC" w:rsidRPr="00FC56B7" w:rsidRDefault="00525FEC" w:rsidP="00525FEC">
      <w:pPr>
        <w:tabs>
          <w:tab w:val="left" w:pos="851"/>
        </w:tabs>
        <w:spacing w:after="0" w:line="276" w:lineRule="auto"/>
        <w:jc w:val="both"/>
        <w:rPr>
          <w:rFonts w:ascii="Arial" w:eastAsia="Arial" w:hAnsi="Arial" w:cs="Arial"/>
        </w:rPr>
      </w:pPr>
    </w:p>
    <w:p w14:paraId="243D9C6B"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lastRenderedPageBreak/>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6AA68D6F" w14:textId="77777777" w:rsidR="00525FEC" w:rsidRPr="00FC56B7" w:rsidRDefault="00525FEC" w:rsidP="00525FEC">
      <w:pPr>
        <w:spacing w:after="0" w:line="276" w:lineRule="auto"/>
        <w:jc w:val="both"/>
        <w:rPr>
          <w:rFonts w:ascii="Arial" w:eastAsia="Arial" w:hAnsi="Arial" w:cs="Arial"/>
        </w:rPr>
      </w:pPr>
    </w:p>
    <w:p w14:paraId="128CCFFE"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Com fulcro na Lei 14.133, de 2021, a Administração poderá, garantida a prévia defesa, aplicar aos licitantes e/ou adjudicatários as seguintes sanções, sem prejuízo das responsabilidades civil e criminal:</w:t>
      </w:r>
    </w:p>
    <w:p w14:paraId="3F13EFA2"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 xml:space="preserve">advertência; </w:t>
      </w:r>
    </w:p>
    <w:p w14:paraId="7ADCE1B4"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 xml:space="preserve">multa; </w:t>
      </w:r>
    </w:p>
    <w:p w14:paraId="06CBBE04"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 xml:space="preserve">impedimento de licitar e contratar; </w:t>
      </w:r>
    </w:p>
    <w:p w14:paraId="51454A3D" w14:textId="77777777" w:rsidR="00525FEC" w:rsidRPr="00FC56B7" w:rsidRDefault="00525FEC" w:rsidP="00525FEC">
      <w:pPr>
        <w:numPr>
          <w:ilvl w:val="2"/>
          <w:numId w:val="45"/>
        </w:numPr>
        <w:spacing w:after="0" w:line="276" w:lineRule="auto"/>
        <w:ind w:left="0" w:firstLine="0"/>
        <w:jc w:val="both"/>
        <w:rPr>
          <w:rFonts w:ascii="Arial" w:eastAsia="Arial" w:hAnsi="Arial" w:cs="Arial"/>
        </w:rPr>
      </w:pPr>
      <w:r w:rsidRPr="00FC56B7">
        <w:rPr>
          <w:rFonts w:ascii="Arial" w:eastAsia="Arial" w:hAnsi="Arial" w:cs="Arial"/>
        </w:rPr>
        <w:t>declaração de inidoneidade para licitar ou contratar, enquanto perdurarem os motivos determinantes da punição ou até que seja promovida sua reabilitação perante a própria autoridade que aplicou a penalidade.</w:t>
      </w:r>
    </w:p>
    <w:p w14:paraId="6A3DD522" w14:textId="77777777" w:rsidR="00525FEC" w:rsidRPr="00FC56B7" w:rsidRDefault="00525FEC" w:rsidP="00525FEC">
      <w:pPr>
        <w:spacing w:after="0" w:line="276" w:lineRule="auto"/>
        <w:jc w:val="both"/>
        <w:rPr>
          <w:rFonts w:ascii="Arial" w:eastAsia="Arial" w:hAnsi="Arial" w:cs="Arial"/>
        </w:rPr>
      </w:pPr>
    </w:p>
    <w:p w14:paraId="6126646C"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Na aplicação das sanções serão considerados:</w:t>
      </w:r>
    </w:p>
    <w:p w14:paraId="18E772BB"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a natureza e a gravidade da infração cometida;</w:t>
      </w:r>
    </w:p>
    <w:p w14:paraId="02292E34"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as peculiaridades do caso concreto;</w:t>
      </w:r>
    </w:p>
    <w:p w14:paraId="00DE3233"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as circunstâncias agravantes ou atenuantes;</w:t>
      </w:r>
    </w:p>
    <w:p w14:paraId="67386F92"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os danos que dela provierem para a Administração Pública; </w:t>
      </w:r>
    </w:p>
    <w:p w14:paraId="7B1D28D8"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a implantação ou o aperfeiçoamento de programa de integridade, conforme normas e orientações dos órgãos de controle. </w:t>
      </w:r>
    </w:p>
    <w:p w14:paraId="28B4DA62"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D2ABB71"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sanção prevista na cláusula 17.3.1 será aplicada exclusivamente pela infração administrativa prevista na cláusula 17.1.1, quando não se justificar a imposição de penalidade mais grave.</w:t>
      </w:r>
    </w:p>
    <w:p w14:paraId="2B65AFB9" w14:textId="77777777" w:rsidR="00525FEC" w:rsidRPr="00FC56B7" w:rsidRDefault="00525FEC" w:rsidP="00525FEC">
      <w:pPr>
        <w:spacing w:after="0" w:line="276" w:lineRule="auto"/>
        <w:jc w:val="both"/>
        <w:rPr>
          <w:rFonts w:ascii="Arial" w:eastAsia="Arial" w:hAnsi="Arial" w:cs="Arial"/>
        </w:rPr>
      </w:pPr>
    </w:p>
    <w:p w14:paraId="77132598"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sanção prevista na cláusula 17.3.2,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17, deste edital.</w:t>
      </w:r>
    </w:p>
    <w:p w14:paraId="34962CCF" w14:textId="77777777" w:rsidR="00525FEC" w:rsidRPr="00FC56B7" w:rsidRDefault="00525FEC" w:rsidP="00525FEC">
      <w:pPr>
        <w:spacing w:after="0" w:line="276" w:lineRule="auto"/>
        <w:jc w:val="both"/>
        <w:rPr>
          <w:rFonts w:ascii="Arial" w:eastAsia="Arial" w:hAnsi="Arial" w:cs="Arial"/>
        </w:rPr>
      </w:pPr>
    </w:p>
    <w:p w14:paraId="0041CCF5"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 xml:space="preserve">A sanção prevista na cláusula 17.3.3 será aplicada ao responsável pelas infrações administrativas previstas nas cláusulas 17.1.2, 17.1.3, 17.1.4, 17.1.5, 17.1.6 e 17.1.7, quando não se justificar a imposição de penalidade mais grave, e impedirá o responsável de licitar ou contratar no âmbito da Administração Pública do ente Municipal que tiver aplicado a sanção, pelo prazo máximo de 3 (três) anos. </w:t>
      </w:r>
    </w:p>
    <w:p w14:paraId="7760789D" w14:textId="77777777" w:rsidR="00525FEC" w:rsidRPr="00FC56B7" w:rsidRDefault="00525FEC" w:rsidP="00525FEC">
      <w:pPr>
        <w:spacing w:after="0" w:line="276" w:lineRule="auto"/>
        <w:jc w:val="both"/>
        <w:rPr>
          <w:rFonts w:ascii="Arial" w:eastAsia="Arial" w:hAnsi="Arial" w:cs="Arial"/>
        </w:rPr>
      </w:pPr>
    </w:p>
    <w:p w14:paraId="4B002648" w14:textId="77777777" w:rsidR="00525FEC" w:rsidRPr="00FC56B7" w:rsidRDefault="00525FEC" w:rsidP="00525FEC">
      <w:pPr>
        <w:numPr>
          <w:ilvl w:val="1"/>
          <w:numId w:val="45"/>
        </w:numPr>
        <w:spacing w:after="0" w:line="276" w:lineRule="auto"/>
        <w:ind w:left="0" w:firstLine="0"/>
        <w:jc w:val="both"/>
        <w:rPr>
          <w:rFonts w:ascii="Arial" w:eastAsia="Arial" w:hAnsi="Arial" w:cs="Arial"/>
          <w:i/>
        </w:rPr>
      </w:pPr>
      <w:r w:rsidRPr="00FC56B7">
        <w:rPr>
          <w:rFonts w:ascii="Arial" w:eastAsia="Arial" w:hAnsi="Arial" w:cs="Arial"/>
        </w:rPr>
        <w:t>A sanção prevista na cláusula 17.3.4 será aplicada ao responsável pelas infrações administrativas previstas nas cláusulas 17.1.8, 17.1.9, 17.1.10, 17.1.11 e 17.1.12, bem como pelas infrações administrativas previstas nas cláusulas 17.1.2, 17.1.3, 17.1.4, 17.1.5, 17.1.6 e 17.1.7, que justifiquem a imposição de penalidade mais grave que a sanção referida na cláusula 17.7 deste edital, e impedirá o responsável de licitar ou contratar no âmbito da Administração Pública direta e indireta de todos os entes federativos, pelo prazo mínimo de 3 (três) anos e máximo de 6 (seis) anos.</w:t>
      </w:r>
    </w:p>
    <w:p w14:paraId="5FC97B23" w14:textId="77777777" w:rsidR="00525FEC" w:rsidRPr="00FC56B7" w:rsidRDefault="00525FEC" w:rsidP="00525FEC">
      <w:pPr>
        <w:spacing w:after="0" w:line="276" w:lineRule="auto"/>
        <w:jc w:val="both"/>
        <w:rPr>
          <w:rFonts w:ascii="Arial" w:eastAsia="Arial" w:hAnsi="Arial" w:cs="Arial"/>
        </w:rPr>
      </w:pPr>
    </w:p>
    <w:p w14:paraId="4F85C588"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lastRenderedPageBreak/>
        <w:t>As sanções previstas nas cláusulas 17.3.1, 17.3.3 e 17.3.4, poderão ser aplicadas cumulativamente com a prevista na cláusula 17.3.2.</w:t>
      </w:r>
    </w:p>
    <w:p w14:paraId="59F7C7C0" w14:textId="77777777" w:rsidR="00525FEC" w:rsidRPr="00FC56B7" w:rsidRDefault="00525FEC" w:rsidP="00525FEC">
      <w:pPr>
        <w:spacing w:after="0" w:line="276" w:lineRule="auto"/>
        <w:jc w:val="both"/>
        <w:rPr>
          <w:rFonts w:ascii="Arial" w:eastAsia="Arial" w:hAnsi="Arial" w:cs="Arial"/>
        </w:rPr>
      </w:pPr>
    </w:p>
    <w:p w14:paraId="11B6E652"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30AE9BE6" w14:textId="77777777" w:rsidR="00525FEC" w:rsidRPr="00FC56B7" w:rsidRDefault="00525FEC" w:rsidP="00525FEC">
      <w:pPr>
        <w:spacing w:after="0" w:line="276" w:lineRule="auto"/>
        <w:jc w:val="both"/>
        <w:rPr>
          <w:rFonts w:ascii="Arial" w:eastAsia="Arial" w:hAnsi="Arial" w:cs="Arial"/>
        </w:rPr>
      </w:pPr>
    </w:p>
    <w:p w14:paraId="359FA4AA"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487CECFE" w14:textId="77777777" w:rsidR="00525FEC" w:rsidRPr="00FC56B7" w:rsidRDefault="00525FEC" w:rsidP="00525FEC">
      <w:pPr>
        <w:spacing w:after="0" w:line="276" w:lineRule="auto"/>
        <w:jc w:val="both"/>
        <w:rPr>
          <w:rFonts w:ascii="Arial" w:eastAsia="Arial" w:hAnsi="Arial" w:cs="Arial"/>
        </w:rPr>
      </w:pPr>
    </w:p>
    <w:p w14:paraId="7B9CA0F0"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42D72121" w14:textId="77777777" w:rsidR="00525FEC" w:rsidRPr="00FC56B7" w:rsidRDefault="00525FEC" w:rsidP="00525FEC">
      <w:pPr>
        <w:spacing w:after="0" w:line="276" w:lineRule="auto"/>
        <w:jc w:val="both"/>
        <w:rPr>
          <w:rFonts w:ascii="Arial" w:eastAsia="Arial" w:hAnsi="Arial" w:cs="Arial"/>
        </w:rPr>
      </w:pPr>
    </w:p>
    <w:p w14:paraId="521ED843"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autoridade competente, na aplicação das sanções, levará em consideração a gravidade da conduta do infrator, o caráter educativo da pena, bem como o dano causado à Administração, observado o princípio da proporcionalidade.</w:t>
      </w:r>
    </w:p>
    <w:p w14:paraId="045B640D" w14:textId="77777777" w:rsidR="00525FEC" w:rsidRPr="00FC56B7" w:rsidRDefault="00525FEC" w:rsidP="00525FEC">
      <w:pPr>
        <w:spacing w:after="0" w:line="276" w:lineRule="auto"/>
        <w:jc w:val="both"/>
        <w:rPr>
          <w:rFonts w:ascii="Arial" w:eastAsia="Arial" w:hAnsi="Arial" w:cs="Arial"/>
        </w:rPr>
      </w:pPr>
    </w:p>
    <w:p w14:paraId="4119F4CE"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As penalidades serão obrigatoriamente registradas no CEIS e CNEP.</w:t>
      </w:r>
    </w:p>
    <w:p w14:paraId="1BD15183" w14:textId="77777777" w:rsidR="00525FEC" w:rsidRPr="00FC56B7" w:rsidRDefault="00525FEC" w:rsidP="00525FEC">
      <w:pPr>
        <w:pStyle w:val="PargrafodaLista"/>
        <w:spacing w:after="0"/>
        <w:rPr>
          <w:rFonts w:ascii="Arial" w:eastAsia="Arial" w:hAnsi="Arial" w:cs="Arial"/>
          <w:highlight w:val="yellow"/>
        </w:rPr>
      </w:pPr>
    </w:p>
    <w:p w14:paraId="4830DDCA"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5B96800" w14:textId="77777777" w:rsidR="00525FEC" w:rsidRPr="00FC56B7" w:rsidRDefault="00525FEC" w:rsidP="00525FEC">
      <w:pPr>
        <w:spacing w:after="0" w:line="276" w:lineRule="auto"/>
        <w:jc w:val="both"/>
        <w:rPr>
          <w:rFonts w:ascii="Arial" w:eastAsia="Arial" w:hAnsi="Arial" w:cs="Arial"/>
        </w:rPr>
      </w:pPr>
    </w:p>
    <w:p w14:paraId="04D784C5"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B0D38F4" w14:textId="77777777" w:rsidR="00525FEC" w:rsidRPr="00FC56B7" w:rsidRDefault="00525FEC" w:rsidP="00525FEC">
      <w:pPr>
        <w:spacing w:after="0" w:line="276" w:lineRule="auto"/>
        <w:jc w:val="both"/>
        <w:rPr>
          <w:rFonts w:ascii="Arial" w:eastAsia="Arial" w:hAnsi="Arial" w:cs="Arial"/>
        </w:rPr>
      </w:pPr>
    </w:p>
    <w:p w14:paraId="254EDC1B"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D5ECE20"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1916850F"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O recurso e o pedido de reconsideração terão efeito suspensivo do ato ou da decisão recorrida até que sobrevenha decisão final da autoridade competente.</w:t>
      </w:r>
    </w:p>
    <w:p w14:paraId="0FFB455A"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5A04A50"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aplicação das sanções previstas neste edital não exclui, em hipótese alguma, a obrigação de reparação integral dos danos causados.</w:t>
      </w:r>
    </w:p>
    <w:p w14:paraId="614FB6E0" w14:textId="77777777" w:rsidR="00525FEC" w:rsidRPr="00FC56B7" w:rsidRDefault="00525FEC" w:rsidP="00525FEC">
      <w:pPr>
        <w:spacing w:after="0" w:line="276" w:lineRule="auto"/>
        <w:jc w:val="both"/>
        <w:rPr>
          <w:rFonts w:ascii="Arial" w:eastAsia="Arial" w:hAnsi="Arial" w:cs="Arial"/>
        </w:rPr>
      </w:pPr>
    </w:p>
    <w:p w14:paraId="4A27AB15" w14:textId="77777777" w:rsidR="00525FEC" w:rsidRPr="00FC56B7" w:rsidRDefault="00525FEC" w:rsidP="00525FEC">
      <w:pPr>
        <w:numPr>
          <w:ilvl w:val="1"/>
          <w:numId w:val="45"/>
        </w:numPr>
        <w:spacing w:after="0" w:line="276" w:lineRule="auto"/>
        <w:ind w:left="0" w:firstLine="0"/>
        <w:jc w:val="both"/>
        <w:rPr>
          <w:rFonts w:ascii="Arial" w:eastAsia="Arial" w:hAnsi="Arial" w:cs="Arial"/>
        </w:rPr>
      </w:pPr>
      <w:r w:rsidRPr="00FC56B7">
        <w:rPr>
          <w:rFonts w:ascii="Arial" w:eastAsia="Arial" w:hAnsi="Arial" w:cs="Arial"/>
        </w:rPr>
        <w:t>A aplicação das sanções previstas neste edital não exclui, em hipótese alguma, a obrigação de reparação integral dos danos causados à Administração Pública municipal.</w:t>
      </w:r>
    </w:p>
    <w:p w14:paraId="6EDB1A32" w14:textId="77777777" w:rsidR="00525FEC" w:rsidRPr="00FC56B7" w:rsidRDefault="00525FEC" w:rsidP="00525FEC">
      <w:pPr>
        <w:spacing w:after="0" w:line="276" w:lineRule="auto"/>
        <w:ind w:right="54"/>
        <w:jc w:val="both"/>
        <w:rPr>
          <w:rFonts w:ascii="Arial" w:eastAsia="Arial" w:hAnsi="Arial" w:cs="Arial"/>
        </w:rPr>
      </w:pPr>
      <w:bookmarkStart w:id="30" w:name="_Hlk157635968"/>
    </w:p>
    <w:p w14:paraId="6688DAA3" w14:textId="77777777" w:rsidR="00525FEC" w:rsidRPr="00FC56B7" w:rsidRDefault="00525FEC" w:rsidP="00525FEC">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EXTINÇÃO CONTRATUAL:</w:t>
      </w:r>
    </w:p>
    <w:p w14:paraId="2B387D67" w14:textId="77777777" w:rsidR="00525FEC" w:rsidRPr="00FC56B7" w:rsidRDefault="00525FEC" w:rsidP="00525FEC">
      <w:pPr>
        <w:pBdr>
          <w:top w:val="nil"/>
          <w:left w:val="nil"/>
          <w:bottom w:val="nil"/>
          <w:right w:val="nil"/>
          <w:between w:val="nil"/>
        </w:pBdr>
        <w:spacing w:after="0" w:line="276" w:lineRule="auto"/>
        <w:ind w:left="720"/>
        <w:jc w:val="both"/>
        <w:rPr>
          <w:rFonts w:ascii="Arial" w:eastAsia="Arial" w:hAnsi="Arial" w:cs="Arial"/>
        </w:rPr>
      </w:pPr>
    </w:p>
    <w:p w14:paraId="312F9842"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O contrato se extingue quando cumpridas as obrigações de ambas as partes, ainda que isso ocorra antes do prazo estipulado para tanto.</w:t>
      </w:r>
    </w:p>
    <w:p w14:paraId="09F0EC87" w14:textId="77777777" w:rsidR="00525FEC" w:rsidRPr="00FC56B7" w:rsidRDefault="00525FEC" w:rsidP="00525FEC">
      <w:pPr>
        <w:pStyle w:val="PargrafodaLista"/>
        <w:pBdr>
          <w:top w:val="nil"/>
          <w:left w:val="nil"/>
          <w:bottom w:val="nil"/>
          <w:right w:val="nil"/>
          <w:between w:val="nil"/>
        </w:pBdr>
        <w:spacing w:after="0" w:line="276" w:lineRule="auto"/>
        <w:ind w:left="0"/>
        <w:jc w:val="both"/>
        <w:rPr>
          <w:rFonts w:ascii="Arial" w:eastAsia="Arial" w:hAnsi="Arial" w:cs="Arial"/>
          <w:color w:val="000000"/>
        </w:rPr>
      </w:pPr>
    </w:p>
    <w:p w14:paraId="7AAEB4A1"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Se as obrigações não forem cumpridas no prazo estipulado, a vigência ficará prorrogada até a conclusão do objeto, caso em que deverá a Administração providenciar a readequação do cronograma fixado para o contrato.</w:t>
      </w:r>
    </w:p>
    <w:p w14:paraId="1B549088"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color w:val="000000"/>
        </w:rPr>
      </w:pPr>
    </w:p>
    <w:p w14:paraId="1639779E"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Quando a não conclusão do contrato referida no item anterior decorrer de culpa do contratado:</w:t>
      </w:r>
    </w:p>
    <w:p w14:paraId="35AEA371"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color w:val="000000"/>
        </w:rPr>
      </w:pPr>
    </w:p>
    <w:p w14:paraId="07C104FD" w14:textId="77777777" w:rsidR="00525FEC" w:rsidRPr="00FC56B7" w:rsidRDefault="00525FEC" w:rsidP="00525FEC">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ficará ele constituído em mora, sendo-lhe aplicáveis as respectivas sanções administrativas; e  </w:t>
      </w:r>
    </w:p>
    <w:p w14:paraId="12E916B5" w14:textId="77777777" w:rsidR="00525FEC" w:rsidRPr="00FC56B7" w:rsidRDefault="00525FEC" w:rsidP="00525FEC">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rPr>
      </w:pPr>
      <w:r w:rsidRPr="00FC56B7">
        <w:rPr>
          <w:rFonts w:ascii="Arial" w:eastAsia="Arial" w:hAnsi="Arial" w:cs="Arial"/>
          <w:color w:val="000000"/>
        </w:rPr>
        <w:t>poderá a Administração optar pela extinção do contrato e, nesse caso, adotará as medidas admitidas em lei para a continuidade da execução contratual.</w:t>
      </w:r>
    </w:p>
    <w:p w14:paraId="1318EB75" w14:textId="77777777" w:rsidR="00525FEC" w:rsidRPr="00FC56B7" w:rsidRDefault="00525FEC" w:rsidP="00525FEC">
      <w:pPr>
        <w:numPr>
          <w:ilvl w:val="0"/>
          <w:numId w:val="32"/>
        </w:numPr>
        <w:pBdr>
          <w:top w:val="nil"/>
          <w:left w:val="nil"/>
          <w:bottom w:val="nil"/>
          <w:right w:val="nil"/>
          <w:between w:val="nil"/>
        </w:pBdr>
        <w:tabs>
          <w:tab w:val="num" w:pos="360"/>
        </w:tabs>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O contrato pode ser extinto antes de cumpridas as obrigações nele estipuladas, ou antes do prazo nele fixado, por algum dos motivos previstos no </w:t>
      </w:r>
      <w:hyperlink r:id="rId41" w:anchor="art137">
        <w:r w:rsidRPr="00FC56B7">
          <w:rPr>
            <w:rFonts w:ascii="Arial" w:eastAsia="Arial" w:hAnsi="Arial" w:cs="Arial"/>
          </w:rPr>
          <w:t>artigo 137 da Lei nº 14.133/21</w:t>
        </w:r>
      </w:hyperlink>
      <w:r w:rsidRPr="00FC56B7">
        <w:rPr>
          <w:rFonts w:ascii="Arial" w:eastAsia="Arial" w:hAnsi="Arial" w:cs="Arial"/>
        </w:rPr>
        <w:t>,</w:t>
      </w:r>
      <w:r w:rsidRPr="00FC56B7">
        <w:rPr>
          <w:rFonts w:ascii="Arial" w:eastAsia="Arial" w:hAnsi="Arial" w:cs="Arial"/>
          <w:color w:val="000000"/>
        </w:rPr>
        <w:t xml:space="preserve"> bem como amigavelmente, assegurados o contraditório e a ampla defesa.</w:t>
      </w:r>
    </w:p>
    <w:p w14:paraId="3E0DA8D8"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Nesta hipótese, aplicam-se também os </w:t>
      </w:r>
      <w:hyperlink r:id="rId42" w:anchor="art138">
        <w:r w:rsidRPr="00FC56B7">
          <w:rPr>
            <w:rFonts w:ascii="Arial" w:eastAsia="Arial" w:hAnsi="Arial" w:cs="Arial"/>
          </w:rPr>
          <w:t>artigos 138 e 139 da mesma Lei</w:t>
        </w:r>
      </w:hyperlink>
      <w:r w:rsidRPr="00FC56B7">
        <w:rPr>
          <w:rFonts w:ascii="Arial" w:eastAsia="Arial" w:hAnsi="Arial" w:cs="Arial"/>
        </w:rPr>
        <w:t>.</w:t>
      </w:r>
    </w:p>
    <w:p w14:paraId="2D1328EE"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A alteração social ou a modificação da finalidade ou da estrutura da empresa não ensejará a rescisão se não restringir sua capacidade de concluir o contrato.</w:t>
      </w:r>
    </w:p>
    <w:p w14:paraId="531610B8" w14:textId="77777777" w:rsidR="00525FEC" w:rsidRPr="00FC56B7" w:rsidRDefault="00525FEC" w:rsidP="00525FEC">
      <w:pPr>
        <w:numPr>
          <w:ilvl w:val="3"/>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Se a operação implicar mudança da pessoa jurídica contratada, deverá ser formalizado termo aditivo para alteração subjetiva.</w:t>
      </w:r>
    </w:p>
    <w:p w14:paraId="108C5004"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color w:val="000000"/>
        </w:rPr>
      </w:pPr>
    </w:p>
    <w:p w14:paraId="71E675E1"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O termo de rescisão, sempre que possível, será precedido:</w:t>
      </w:r>
    </w:p>
    <w:p w14:paraId="31451D12"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Balanço dos eventos contratuais já cumpridos ou parcialmente cumpridos;</w:t>
      </w:r>
    </w:p>
    <w:p w14:paraId="4378F768"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Relação dos pagamentos já efetuados e ainda devidos;</w:t>
      </w:r>
    </w:p>
    <w:p w14:paraId="12B82FA5" w14:textId="77777777" w:rsidR="00525FEC" w:rsidRPr="00FC56B7" w:rsidRDefault="00525FEC" w:rsidP="00525FEC">
      <w:pPr>
        <w:numPr>
          <w:ilvl w:val="2"/>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Indenizações e multas.</w:t>
      </w:r>
    </w:p>
    <w:p w14:paraId="3F087EC5"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color w:val="000000"/>
        </w:rPr>
      </w:pPr>
    </w:p>
    <w:p w14:paraId="43F41D63"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color w:val="000000"/>
        </w:rPr>
      </w:pPr>
      <w:r w:rsidRPr="00FC56B7">
        <w:rPr>
          <w:rFonts w:ascii="Arial" w:eastAsia="Arial" w:hAnsi="Arial" w:cs="Arial"/>
          <w:color w:val="000000"/>
        </w:rPr>
        <w:t xml:space="preserve">A extinção do contrato não configura óbice para o reconhecimento do desequilíbrio econômico-financeiro, hipótese em que será concedida indenização por meio de termo indenizatório </w:t>
      </w:r>
      <w:r w:rsidRPr="00FC56B7">
        <w:rPr>
          <w:rFonts w:ascii="Arial" w:eastAsia="Arial" w:hAnsi="Arial" w:cs="Arial"/>
        </w:rPr>
        <w:t>(</w:t>
      </w:r>
      <w:hyperlink r:id="rId43" w:anchor="art131">
        <w:r w:rsidRPr="00FC56B7">
          <w:rPr>
            <w:rFonts w:ascii="Arial" w:eastAsia="Arial" w:hAnsi="Arial" w:cs="Arial"/>
          </w:rPr>
          <w:t xml:space="preserve">art. 131, </w:t>
        </w:r>
      </w:hyperlink>
      <w:hyperlink r:id="rId44" w:anchor="art131">
        <w:r w:rsidRPr="00FC56B7">
          <w:rPr>
            <w:rFonts w:ascii="Arial" w:eastAsia="Arial" w:hAnsi="Arial" w:cs="Arial"/>
            <w:i/>
          </w:rPr>
          <w:t xml:space="preserve">caput, </w:t>
        </w:r>
      </w:hyperlink>
      <w:hyperlink r:id="rId45" w:anchor="art131">
        <w:r w:rsidRPr="00FC56B7">
          <w:rPr>
            <w:rFonts w:ascii="Arial" w:eastAsia="Arial" w:hAnsi="Arial" w:cs="Arial"/>
          </w:rPr>
          <w:t>da Lei n.º 14.133, de 2021</w:t>
        </w:r>
      </w:hyperlink>
      <w:r w:rsidRPr="00FC56B7">
        <w:rPr>
          <w:rFonts w:ascii="Arial" w:eastAsia="Arial" w:hAnsi="Arial" w:cs="Arial"/>
        </w:rPr>
        <w:t>)</w:t>
      </w:r>
      <w:r w:rsidRPr="00FC56B7">
        <w:rPr>
          <w:rFonts w:ascii="Arial" w:eastAsia="Arial" w:hAnsi="Arial" w:cs="Arial"/>
          <w:color w:val="000000"/>
        </w:rPr>
        <w:t xml:space="preserve">. </w:t>
      </w:r>
    </w:p>
    <w:bookmarkEnd w:id="30"/>
    <w:p w14:paraId="0718464B" w14:textId="77777777" w:rsidR="00525FEC" w:rsidRPr="00FC56B7" w:rsidRDefault="00525FEC" w:rsidP="00525FEC">
      <w:pPr>
        <w:spacing w:after="0" w:line="276" w:lineRule="auto"/>
        <w:ind w:right="54"/>
        <w:jc w:val="both"/>
        <w:rPr>
          <w:rFonts w:ascii="Arial" w:eastAsia="Arial" w:hAnsi="Arial" w:cs="Arial"/>
        </w:rPr>
      </w:pPr>
    </w:p>
    <w:p w14:paraId="494D713B"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ALTERAÇÕES:</w:t>
      </w:r>
    </w:p>
    <w:p w14:paraId="3AFDB0F0" w14:textId="77777777" w:rsidR="00525FEC" w:rsidRPr="00FC56B7" w:rsidRDefault="00525FEC" w:rsidP="00525FEC">
      <w:pPr>
        <w:pStyle w:val="PargrafodaLista"/>
        <w:ind w:left="0"/>
        <w:jc w:val="both"/>
        <w:rPr>
          <w:rFonts w:ascii="Arial" w:hAnsi="Arial" w:cs="Arial"/>
        </w:rPr>
      </w:pPr>
    </w:p>
    <w:p w14:paraId="3179AC1F"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As alterações observarão os casos previstos no art. 124 da Lei 14.133/21, desde que haja interesse e as devidas justificativas nas:</w:t>
      </w:r>
    </w:p>
    <w:p w14:paraId="23CCFF4C" w14:textId="77777777" w:rsidR="00525FEC" w:rsidRPr="00FC56B7" w:rsidRDefault="00525FEC" w:rsidP="00525FEC">
      <w:pPr>
        <w:pStyle w:val="PargrafodaLista"/>
        <w:ind w:left="0"/>
        <w:jc w:val="both"/>
        <w:rPr>
          <w:rFonts w:ascii="Arial" w:hAnsi="Arial" w:cs="Arial"/>
        </w:rPr>
      </w:pPr>
    </w:p>
    <w:p w14:paraId="0A6ADEE1" w14:textId="77777777" w:rsidR="00525FEC" w:rsidRPr="00FC56B7" w:rsidRDefault="00525FEC" w:rsidP="00525FEC">
      <w:pPr>
        <w:pStyle w:val="PargrafodaLista"/>
        <w:numPr>
          <w:ilvl w:val="2"/>
          <w:numId w:val="45"/>
        </w:numPr>
        <w:ind w:hanging="11"/>
        <w:jc w:val="both"/>
        <w:rPr>
          <w:rFonts w:ascii="Arial" w:hAnsi="Arial" w:cs="Arial"/>
        </w:rPr>
      </w:pPr>
      <w:r w:rsidRPr="00FC56B7">
        <w:rPr>
          <w:rFonts w:ascii="Arial" w:hAnsi="Arial" w:cs="Arial"/>
        </w:rPr>
        <w:t>Alterações Unilaterais pela administração, nos moldes do art. 124, inciso I e alíneas “a” e “b”;</w:t>
      </w:r>
    </w:p>
    <w:p w14:paraId="40F5102A" w14:textId="77777777" w:rsidR="00525FEC" w:rsidRPr="00FC56B7" w:rsidRDefault="00525FEC" w:rsidP="00525FEC">
      <w:pPr>
        <w:pStyle w:val="PargrafodaLista"/>
        <w:numPr>
          <w:ilvl w:val="2"/>
          <w:numId w:val="45"/>
        </w:numPr>
        <w:ind w:hanging="11"/>
        <w:jc w:val="both"/>
        <w:rPr>
          <w:rFonts w:ascii="Arial" w:hAnsi="Arial" w:cs="Arial"/>
        </w:rPr>
      </w:pPr>
      <w:r w:rsidRPr="00FC56B7">
        <w:rPr>
          <w:rFonts w:ascii="Arial" w:hAnsi="Arial" w:cs="Arial"/>
        </w:rPr>
        <w:t>Alterações por acordo entre as partes, nos moldes do art. 124, inciso II e alíneas “a”, “b”, “c”, “d”;</w:t>
      </w:r>
    </w:p>
    <w:p w14:paraId="1479FE77" w14:textId="77777777" w:rsidR="00525FEC" w:rsidRPr="00FC56B7" w:rsidRDefault="00525FEC" w:rsidP="00525FEC">
      <w:pPr>
        <w:pStyle w:val="PargrafodaLista"/>
        <w:ind w:left="0"/>
        <w:jc w:val="both"/>
        <w:rPr>
          <w:rFonts w:ascii="Arial" w:hAnsi="Arial" w:cs="Arial"/>
        </w:rPr>
      </w:pPr>
    </w:p>
    <w:p w14:paraId="2723E197"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As alterações unilaterais, o contratado será obrigado a aceitar, nas mesmas condições estabelecidas, acréscimos e supressões.</w:t>
      </w:r>
    </w:p>
    <w:p w14:paraId="269226D6" w14:textId="77777777" w:rsidR="00525FEC" w:rsidRPr="00FC56B7" w:rsidRDefault="00525FEC" w:rsidP="00525FEC">
      <w:pPr>
        <w:pStyle w:val="PargrafodaLista"/>
        <w:ind w:left="0"/>
        <w:jc w:val="both"/>
        <w:rPr>
          <w:rFonts w:ascii="Arial" w:hAnsi="Arial" w:cs="Arial"/>
        </w:rPr>
      </w:pPr>
    </w:p>
    <w:p w14:paraId="4FE8B66F"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As alterações unilaterais não poderão transfigurar o objeto da contratação.</w:t>
      </w:r>
    </w:p>
    <w:p w14:paraId="2DABA03C" w14:textId="77777777" w:rsidR="00525FEC" w:rsidRPr="00FC56B7" w:rsidRDefault="00525FEC" w:rsidP="00525FEC">
      <w:pPr>
        <w:pStyle w:val="PargrafodaLista"/>
        <w:jc w:val="both"/>
        <w:rPr>
          <w:rFonts w:ascii="Arial" w:hAnsi="Arial" w:cs="Arial"/>
        </w:rPr>
      </w:pPr>
    </w:p>
    <w:p w14:paraId="2C2EE475"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Caso haja a alteração unilateral que aumente ou diminua os encargos do contratado, a administração deverá restabelecer, no mesmo termo de aditivo, o equilíbrio econômico-financeiro inicial.</w:t>
      </w:r>
    </w:p>
    <w:p w14:paraId="1DFF1AFF" w14:textId="77777777" w:rsidR="00525FEC" w:rsidRPr="00FC56B7" w:rsidRDefault="00525FEC" w:rsidP="00525FEC">
      <w:pPr>
        <w:pStyle w:val="PargrafodaLista"/>
        <w:ind w:left="0"/>
        <w:jc w:val="both"/>
        <w:rPr>
          <w:rFonts w:ascii="Arial" w:hAnsi="Arial" w:cs="Arial"/>
        </w:rPr>
      </w:pPr>
    </w:p>
    <w:p w14:paraId="5EBB6ED8"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ESTIMATIVA DO VALOR DA CONTRATAÇÃO:</w:t>
      </w:r>
    </w:p>
    <w:p w14:paraId="579835E0" w14:textId="77777777" w:rsidR="00525FEC" w:rsidRPr="00FC56B7" w:rsidRDefault="00525FEC" w:rsidP="00525FEC">
      <w:pPr>
        <w:pStyle w:val="PargrafodaLista"/>
        <w:ind w:left="0"/>
        <w:rPr>
          <w:rFonts w:ascii="Arial" w:hAnsi="Arial" w:cs="Arial"/>
        </w:rPr>
      </w:pPr>
    </w:p>
    <w:p w14:paraId="0557B150"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Optou-se por orçamento sigiloso, conforme o Art. 24 da Lei n° 14.133/21,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p>
    <w:p w14:paraId="103A02DD" w14:textId="77777777" w:rsidR="00525FEC" w:rsidRPr="00FC56B7" w:rsidRDefault="00525FEC" w:rsidP="00525FEC">
      <w:pPr>
        <w:pStyle w:val="PargrafodaLista"/>
        <w:shd w:val="clear" w:color="auto" w:fill="FFFFFF" w:themeFill="background1"/>
        <w:spacing w:after="0" w:line="276" w:lineRule="auto"/>
        <w:ind w:left="0" w:right="54"/>
        <w:jc w:val="both"/>
        <w:rPr>
          <w:rFonts w:ascii="Arial" w:eastAsia="Arial" w:hAnsi="Arial" w:cs="Arial"/>
          <w:b/>
        </w:rPr>
      </w:pPr>
    </w:p>
    <w:p w14:paraId="1C8C7FA0" w14:textId="77777777" w:rsidR="00525FEC" w:rsidRPr="00FC56B7" w:rsidRDefault="00525FEC" w:rsidP="00525FEC">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REAJUSTE DE PREÇO:</w:t>
      </w:r>
    </w:p>
    <w:p w14:paraId="5508DE76" w14:textId="77777777" w:rsidR="00525FEC" w:rsidRPr="00FC56B7" w:rsidRDefault="00525FEC" w:rsidP="00525FEC">
      <w:pPr>
        <w:spacing w:after="0" w:line="276" w:lineRule="auto"/>
        <w:ind w:right="54"/>
        <w:jc w:val="both"/>
        <w:rPr>
          <w:rFonts w:ascii="Arial" w:eastAsia="Arial" w:hAnsi="Arial" w:cs="Arial"/>
        </w:rPr>
      </w:pPr>
      <w:bookmarkStart w:id="31" w:name="_Hlk158149862"/>
    </w:p>
    <w:p w14:paraId="504B3DB1"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718A8D8F" w14:textId="77777777" w:rsidR="00525FEC" w:rsidRPr="00FC56B7" w:rsidRDefault="00525FEC" w:rsidP="00525FEC">
      <w:pPr>
        <w:pStyle w:val="PargrafodaLista"/>
        <w:pBdr>
          <w:top w:val="nil"/>
          <w:left w:val="nil"/>
          <w:bottom w:val="nil"/>
          <w:right w:val="nil"/>
          <w:between w:val="nil"/>
        </w:pBdr>
        <w:spacing w:after="0" w:line="276" w:lineRule="auto"/>
        <w:ind w:left="0"/>
        <w:jc w:val="both"/>
        <w:rPr>
          <w:rFonts w:ascii="Arial" w:eastAsia="Arial" w:hAnsi="Arial" w:cs="Arial"/>
        </w:rPr>
      </w:pPr>
    </w:p>
    <w:p w14:paraId="6B65941E"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O preço poderá ser reajustado, contados da data de celebração deste ajuste, observada a variação do Índice Nacional de Preços ao Consumidor Amplo – INPCA ou por outro indicador que venha substituí-lo.</w:t>
      </w:r>
    </w:p>
    <w:p w14:paraId="32F035C4" w14:textId="77777777" w:rsidR="00525FEC" w:rsidRPr="00FC56B7" w:rsidRDefault="00525FEC" w:rsidP="00525FEC">
      <w:pPr>
        <w:pStyle w:val="PargrafodaLista"/>
        <w:pBdr>
          <w:top w:val="nil"/>
          <w:left w:val="nil"/>
          <w:bottom w:val="nil"/>
          <w:right w:val="nil"/>
          <w:between w:val="nil"/>
        </w:pBdr>
        <w:spacing w:after="0" w:line="276" w:lineRule="auto"/>
        <w:ind w:left="0"/>
        <w:jc w:val="both"/>
        <w:rPr>
          <w:rFonts w:ascii="Arial" w:eastAsia="Arial" w:hAnsi="Arial" w:cs="Arial"/>
        </w:rPr>
      </w:pPr>
    </w:p>
    <w:p w14:paraId="444B6536"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1B76ADA0"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32EF80E8"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Nas aferições finais, o(s) índice(s) utilizado(s) para reajuste será(</w:t>
      </w:r>
      <w:proofErr w:type="spellStart"/>
      <w:r w:rsidRPr="00FC56B7">
        <w:rPr>
          <w:rFonts w:ascii="Arial" w:eastAsia="Arial" w:hAnsi="Arial" w:cs="Arial"/>
        </w:rPr>
        <w:t>ão</w:t>
      </w:r>
      <w:proofErr w:type="spellEnd"/>
      <w:r w:rsidRPr="00FC56B7">
        <w:rPr>
          <w:rFonts w:ascii="Arial" w:eastAsia="Arial" w:hAnsi="Arial" w:cs="Arial"/>
        </w:rPr>
        <w:t>), obrigatoriamente, o(s) definitivo(s).</w:t>
      </w:r>
    </w:p>
    <w:p w14:paraId="29311D73"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5C437E19"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Caso o(s) índice(s) estabelecido(s) para reajustamento venha(m) a ser extinto(s) ou de qualquer forma não possa(m) mais ser utilizado(s), será(</w:t>
      </w:r>
      <w:proofErr w:type="spellStart"/>
      <w:r w:rsidRPr="00FC56B7">
        <w:rPr>
          <w:rFonts w:ascii="Arial" w:eastAsia="Arial" w:hAnsi="Arial" w:cs="Arial"/>
        </w:rPr>
        <w:t>ão</w:t>
      </w:r>
      <w:proofErr w:type="spellEnd"/>
      <w:r w:rsidRPr="00FC56B7">
        <w:rPr>
          <w:rFonts w:ascii="Arial" w:eastAsia="Arial" w:hAnsi="Arial" w:cs="Arial"/>
        </w:rPr>
        <w:t>) adotado(s), em substituição, o(s) que vier(em) a ser determinado(s) pela legislação então em vigor.</w:t>
      </w:r>
    </w:p>
    <w:p w14:paraId="24495D33"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2D893862"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Na ausência de previsão legal quanto ao índice substituto, as partes elegerão novo índice oficial, para reajustamento do preço do valor remanescente, por meio de termo aditivo. </w:t>
      </w:r>
    </w:p>
    <w:p w14:paraId="0444CCB0" w14:textId="77777777" w:rsidR="00525FEC" w:rsidRPr="00FC56B7" w:rsidRDefault="00525FEC" w:rsidP="00525FEC">
      <w:pPr>
        <w:pBdr>
          <w:top w:val="nil"/>
          <w:left w:val="nil"/>
          <w:bottom w:val="nil"/>
          <w:right w:val="nil"/>
          <w:between w:val="nil"/>
        </w:pBdr>
        <w:spacing w:after="0" w:line="276" w:lineRule="auto"/>
        <w:jc w:val="both"/>
        <w:rPr>
          <w:rFonts w:ascii="Arial" w:eastAsia="Arial" w:hAnsi="Arial" w:cs="Arial"/>
        </w:rPr>
      </w:pPr>
    </w:p>
    <w:p w14:paraId="5E6D418B" w14:textId="77777777" w:rsidR="00525FEC" w:rsidRPr="00FC56B7" w:rsidRDefault="00525FEC" w:rsidP="00525FEC">
      <w:pPr>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Caso o contratado solicite revisão ou repactuação do valor contratado, a Administração terá o prazo de 30 (trinta) para deferir ou indeferir o pedido.</w:t>
      </w:r>
    </w:p>
    <w:bookmarkEnd w:id="31"/>
    <w:p w14:paraId="207867E3" w14:textId="77777777" w:rsidR="00525FEC" w:rsidRPr="00FC56B7" w:rsidRDefault="00525FEC" w:rsidP="00525FEC">
      <w:pPr>
        <w:spacing w:after="0" w:line="276" w:lineRule="auto"/>
        <w:ind w:right="54"/>
        <w:jc w:val="both"/>
        <w:rPr>
          <w:rFonts w:ascii="Arial" w:eastAsia="Arial" w:hAnsi="Arial" w:cs="Arial"/>
        </w:rPr>
      </w:pPr>
    </w:p>
    <w:p w14:paraId="463622A4" w14:textId="77777777" w:rsidR="00525FEC" w:rsidRPr="00FC56B7" w:rsidRDefault="00525FEC" w:rsidP="00525FEC">
      <w:pPr>
        <w:pStyle w:val="PargrafodaLista"/>
        <w:numPr>
          <w:ilvl w:val="0"/>
          <w:numId w:val="45"/>
        </w:numPr>
        <w:shd w:val="clear" w:color="auto" w:fill="B4C6E7" w:themeFill="accent1" w:themeFillTint="66"/>
        <w:spacing w:after="0" w:line="276" w:lineRule="auto"/>
        <w:ind w:left="0" w:right="54" w:firstLine="0"/>
        <w:jc w:val="both"/>
        <w:rPr>
          <w:rFonts w:ascii="Arial" w:eastAsia="Arial" w:hAnsi="Arial" w:cs="Arial"/>
          <w:b/>
        </w:rPr>
      </w:pPr>
      <w:r w:rsidRPr="00FC56B7">
        <w:rPr>
          <w:rFonts w:ascii="Arial" w:eastAsia="Arial" w:hAnsi="Arial" w:cs="Arial"/>
          <w:b/>
        </w:rPr>
        <w:t>CASOS OMISSOS:</w:t>
      </w:r>
    </w:p>
    <w:p w14:paraId="25DBC9BE" w14:textId="77777777" w:rsidR="00525FEC" w:rsidRPr="00FC56B7" w:rsidRDefault="00525FEC" w:rsidP="00525FEC">
      <w:pPr>
        <w:pBdr>
          <w:top w:val="nil"/>
          <w:left w:val="nil"/>
          <w:bottom w:val="nil"/>
          <w:right w:val="nil"/>
          <w:between w:val="nil"/>
        </w:pBdr>
        <w:spacing w:after="0" w:line="276" w:lineRule="auto"/>
        <w:ind w:left="720"/>
        <w:jc w:val="both"/>
        <w:rPr>
          <w:rFonts w:ascii="Arial" w:eastAsia="Arial" w:hAnsi="Arial" w:cs="Arial"/>
        </w:rPr>
      </w:pPr>
    </w:p>
    <w:p w14:paraId="7BD74188" w14:textId="77777777" w:rsidR="00525FEC" w:rsidRPr="00FC56B7" w:rsidRDefault="00525FEC" w:rsidP="00525FEC">
      <w:pPr>
        <w:pStyle w:val="PargrafodaLista"/>
        <w:numPr>
          <w:ilvl w:val="1"/>
          <w:numId w:val="45"/>
        </w:numPr>
        <w:pBdr>
          <w:top w:val="nil"/>
          <w:left w:val="nil"/>
          <w:bottom w:val="nil"/>
          <w:right w:val="nil"/>
          <w:between w:val="nil"/>
        </w:pBdr>
        <w:spacing w:after="0" w:line="276" w:lineRule="auto"/>
        <w:ind w:left="0" w:firstLine="0"/>
        <w:jc w:val="both"/>
        <w:rPr>
          <w:rFonts w:ascii="Arial" w:eastAsia="Arial" w:hAnsi="Arial" w:cs="Arial"/>
        </w:rPr>
      </w:pPr>
      <w:r w:rsidRPr="00FC56B7">
        <w:rPr>
          <w:rFonts w:ascii="Arial" w:eastAsia="Arial" w:hAnsi="Arial" w:cs="Arial"/>
        </w:rPr>
        <w:t xml:space="preserve">Os casos omissos serão decididos pelo contratante, segundo as disposições contidas na Lei </w:t>
      </w:r>
      <w:hyperlink r:id="rId46">
        <w:r w:rsidRPr="00FC56B7">
          <w:rPr>
            <w:rFonts w:ascii="Arial" w:eastAsia="Arial" w:hAnsi="Arial" w:cs="Arial"/>
          </w:rPr>
          <w:t>nº 14.133, de 2021</w:t>
        </w:r>
      </w:hyperlink>
      <w:r w:rsidRPr="00FC56B7">
        <w:rPr>
          <w:rFonts w:ascii="Arial" w:eastAsia="Arial" w:hAnsi="Arial" w:cs="Arial"/>
        </w:rPr>
        <w:t>, e demais normas federais aplicáveis e, subsidiariamente, segundo as disposições contidas código civil</w:t>
      </w:r>
      <w:r>
        <w:rPr>
          <w:rFonts w:ascii="Arial" w:eastAsia="Arial" w:hAnsi="Arial" w:cs="Arial"/>
        </w:rPr>
        <w:t xml:space="preserve">, </w:t>
      </w:r>
      <w:r w:rsidRPr="00FC56B7">
        <w:rPr>
          <w:rFonts w:ascii="Arial" w:eastAsia="Arial" w:hAnsi="Arial" w:cs="Arial"/>
        </w:rPr>
        <w:t>normas e princípios gerais dos contratos.</w:t>
      </w:r>
    </w:p>
    <w:p w14:paraId="0BF9F180" w14:textId="77777777" w:rsidR="00525FEC" w:rsidRPr="00FC56B7" w:rsidRDefault="00525FEC" w:rsidP="00525FEC">
      <w:pPr>
        <w:pStyle w:val="PargrafodaLista"/>
        <w:ind w:left="0"/>
        <w:rPr>
          <w:rFonts w:ascii="Arial" w:hAnsi="Arial" w:cs="Arial"/>
        </w:rPr>
      </w:pPr>
    </w:p>
    <w:p w14:paraId="0EB26EFB" w14:textId="77777777" w:rsidR="00525FEC" w:rsidRPr="00FC56B7" w:rsidRDefault="00525FEC" w:rsidP="00525FEC">
      <w:pPr>
        <w:pStyle w:val="PargrafodaLista"/>
        <w:numPr>
          <w:ilvl w:val="0"/>
          <w:numId w:val="45"/>
        </w:numPr>
        <w:shd w:val="clear" w:color="auto" w:fill="B4C6E7" w:themeFill="accent1" w:themeFillTint="66"/>
        <w:ind w:left="0" w:firstLine="0"/>
        <w:rPr>
          <w:rFonts w:ascii="Arial" w:hAnsi="Arial" w:cs="Arial"/>
          <w:b/>
          <w:bCs/>
        </w:rPr>
      </w:pPr>
      <w:r w:rsidRPr="00FC56B7">
        <w:rPr>
          <w:rFonts w:ascii="Arial" w:hAnsi="Arial" w:cs="Arial"/>
          <w:b/>
          <w:bCs/>
        </w:rPr>
        <w:t>DISPOSIÇÕES GERAIS:</w:t>
      </w:r>
    </w:p>
    <w:p w14:paraId="6E583E7D" w14:textId="77777777" w:rsidR="00525FEC" w:rsidRPr="00FC56B7" w:rsidRDefault="00525FEC" w:rsidP="00525FEC">
      <w:pPr>
        <w:pStyle w:val="PargrafodaLista"/>
        <w:ind w:left="0"/>
        <w:jc w:val="both"/>
        <w:rPr>
          <w:rFonts w:ascii="Arial" w:hAnsi="Arial" w:cs="Arial"/>
        </w:rPr>
      </w:pPr>
    </w:p>
    <w:p w14:paraId="4A62412A" w14:textId="77777777" w:rsidR="00525FEC" w:rsidRPr="00FC56B7" w:rsidRDefault="00525FEC" w:rsidP="00525FEC">
      <w:pPr>
        <w:pStyle w:val="PargrafodaLista"/>
        <w:numPr>
          <w:ilvl w:val="1"/>
          <w:numId w:val="45"/>
        </w:numPr>
        <w:ind w:left="0" w:firstLine="0"/>
        <w:jc w:val="both"/>
        <w:rPr>
          <w:rFonts w:ascii="Arial" w:hAnsi="Arial" w:cs="Arial"/>
        </w:rPr>
      </w:pPr>
      <w:r w:rsidRPr="00FC56B7">
        <w:rPr>
          <w:rFonts w:ascii="Arial" w:hAnsi="Arial" w:cs="Arial"/>
        </w:rPr>
        <w:t>As comunicações entre as partes, relacionadas com o acompanhamento e controle do futuro instrumento contratual, serão feitas sempre por escrito.</w:t>
      </w:r>
    </w:p>
    <w:p w14:paraId="366AB68F" w14:textId="77777777" w:rsidR="00525FEC" w:rsidRDefault="00525FEC" w:rsidP="00525FEC">
      <w:pPr>
        <w:rPr>
          <w:rFonts w:ascii="Arial" w:hAnsi="Arial" w:cs="Arial"/>
          <w:sz w:val="21"/>
          <w:szCs w:val="21"/>
        </w:rPr>
      </w:pPr>
    </w:p>
    <w:p w14:paraId="36EA5EAC" w14:textId="77777777" w:rsidR="00525FEC" w:rsidRPr="00627124" w:rsidRDefault="00525FEC" w:rsidP="00525FEC">
      <w:pPr>
        <w:spacing w:after="0" w:line="276" w:lineRule="auto"/>
        <w:jc w:val="both"/>
        <w:rPr>
          <w:rFonts w:ascii="Arial" w:hAnsi="Arial" w:cs="Arial"/>
          <w:bCs/>
          <w:sz w:val="21"/>
          <w:szCs w:val="21"/>
        </w:rPr>
      </w:pPr>
      <w:bookmarkStart w:id="32" w:name="_Hlk219235175"/>
      <w:r w:rsidRPr="00627124">
        <w:rPr>
          <w:rFonts w:ascii="Arial" w:hAnsi="Arial" w:cs="Arial"/>
          <w:sz w:val="21"/>
          <w:szCs w:val="21"/>
        </w:rPr>
        <w:t>Aporá – BA, 14 de abril de 2026.</w:t>
      </w:r>
    </w:p>
    <w:p w14:paraId="583EB457" w14:textId="77777777" w:rsidR="00525FEC" w:rsidRPr="00627124" w:rsidRDefault="00525FEC" w:rsidP="00525FEC">
      <w:pPr>
        <w:spacing w:line="240" w:lineRule="auto"/>
        <w:contextualSpacing/>
        <w:jc w:val="both"/>
        <w:rPr>
          <w:rFonts w:ascii="Arial" w:hAnsi="Arial" w:cs="Arial"/>
          <w:sz w:val="21"/>
          <w:szCs w:val="21"/>
        </w:rPr>
      </w:pPr>
    </w:p>
    <w:p w14:paraId="78994EDC" w14:textId="77777777" w:rsidR="00525FEC" w:rsidRPr="00627124" w:rsidRDefault="00525FEC" w:rsidP="00525FEC">
      <w:pPr>
        <w:spacing w:after="0" w:line="240" w:lineRule="auto"/>
        <w:jc w:val="center"/>
        <w:rPr>
          <w:rFonts w:ascii="Arial" w:hAnsi="Arial" w:cs="Arial"/>
          <w:sz w:val="21"/>
          <w:szCs w:val="21"/>
        </w:rPr>
      </w:pPr>
      <w:r w:rsidRPr="00627124">
        <w:rPr>
          <w:rFonts w:ascii="Arial" w:hAnsi="Arial" w:cs="Arial"/>
          <w:sz w:val="21"/>
          <w:szCs w:val="21"/>
        </w:rPr>
        <w:t>_________________________________________</w:t>
      </w:r>
    </w:p>
    <w:p w14:paraId="2C734549" w14:textId="77777777" w:rsidR="00525FEC" w:rsidRPr="00627124" w:rsidRDefault="00525FEC" w:rsidP="00525FEC">
      <w:pPr>
        <w:spacing w:after="0" w:line="276" w:lineRule="auto"/>
        <w:ind w:firstLine="708"/>
        <w:jc w:val="center"/>
        <w:rPr>
          <w:rFonts w:ascii="Arial" w:hAnsi="Arial" w:cs="Arial"/>
          <w:sz w:val="21"/>
          <w:szCs w:val="21"/>
        </w:rPr>
      </w:pPr>
      <w:r w:rsidRPr="00627124">
        <w:rPr>
          <w:rFonts w:ascii="Arial" w:hAnsi="Arial" w:cs="Arial"/>
          <w:sz w:val="21"/>
          <w:szCs w:val="21"/>
        </w:rPr>
        <w:t>Jaciara Santos Lima</w:t>
      </w:r>
    </w:p>
    <w:p w14:paraId="5D35C2A1" w14:textId="77777777" w:rsidR="00525FEC" w:rsidRPr="00627124" w:rsidRDefault="00525FEC" w:rsidP="00525FEC">
      <w:pPr>
        <w:spacing w:after="0" w:line="276" w:lineRule="auto"/>
        <w:ind w:firstLine="708"/>
        <w:jc w:val="center"/>
        <w:rPr>
          <w:rFonts w:ascii="Arial" w:hAnsi="Arial" w:cs="Arial"/>
          <w:sz w:val="21"/>
          <w:szCs w:val="21"/>
        </w:rPr>
      </w:pPr>
      <w:r w:rsidRPr="00627124">
        <w:rPr>
          <w:rFonts w:ascii="Arial" w:hAnsi="Arial" w:cs="Arial"/>
          <w:sz w:val="21"/>
          <w:szCs w:val="21"/>
        </w:rPr>
        <w:t>Secretaria Municipal de Educação, Esporte, Cultura e Lazer</w:t>
      </w:r>
    </w:p>
    <w:p w14:paraId="727894C5" w14:textId="77777777" w:rsidR="00525FEC" w:rsidRPr="00627124" w:rsidRDefault="00525FEC" w:rsidP="00525FEC">
      <w:pPr>
        <w:spacing w:after="0" w:line="276" w:lineRule="auto"/>
        <w:ind w:firstLine="708"/>
        <w:jc w:val="center"/>
        <w:rPr>
          <w:rFonts w:ascii="Arial" w:hAnsi="Arial" w:cs="Arial"/>
          <w:bCs/>
          <w:sz w:val="21"/>
          <w:szCs w:val="21"/>
        </w:rPr>
      </w:pPr>
      <w:r w:rsidRPr="00627124">
        <w:rPr>
          <w:rFonts w:ascii="Arial" w:hAnsi="Arial" w:cs="Arial"/>
          <w:sz w:val="21"/>
          <w:szCs w:val="21"/>
        </w:rPr>
        <w:t>Decreto nº 002/2025</w:t>
      </w:r>
    </w:p>
    <w:bookmarkEnd w:id="32"/>
    <w:p w14:paraId="16F03431" w14:textId="77777777" w:rsidR="00525FEC" w:rsidRPr="00FC56B7" w:rsidRDefault="00525FEC" w:rsidP="00525FEC">
      <w:pPr>
        <w:rPr>
          <w:rFonts w:ascii="Arial" w:hAnsi="Arial" w:cs="Arial"/>
        </w:rPr>
      </w:pPr>
    </w:p>
    <w:p w14:paraId="180F0190" w14:textId="77777777" w:rsidR="00525FEC" w:rsidRPr="00FC56B7" w:rsidRDefault="00525FEC" w:rsidP="00525FEC"/>
    <w:p w14:paraId="12BBA8EA" w14:textId="77777777" w:rsidR="00525FEC" w:rsidRPr="00FC56B7" w:rsidRDefault="00525FEC" w:rsidP="00525FEC"/>
    <w:p w14:paraId="444BC3F1" w14:textId="77777777" w:rsidR="00525FEC" w:rsidRPr="00FC56B7" w:rsidRDefault="00525FEC" w:rsidP="00525FEC"/>
    <w:p w14:paraId="29A8D177" w14:textId="77777777" w:rsidR="00525FEC" w:rsidRPr="00FC56B7" w:rsidRDefault="00525FEC" w:rsidP="00525FEC"/>
    <w:p w14:paraId="4C787EB2" w14:textId="77777777" w:rsidR="00525FEC" w:rsidRPr="00FC56B7" w:rsidRDefault="00525FEC" w:rsidP="00525FEC"/>
    <w:p w14:paraId="45A162E8" w14:textId="77777777" w:rsidR="00525FEC" w:rsidRPr="00FC56B7" w:rsidRDefault="00525FEC" w:rsidP="00525FEC"/>
    <w:p w14:paraId="5B5C3BDE" w14:textId="77777777" w:rsidR="00525FEC" w:rsidRPr="00FC56B7" w:rsidRDefault="00525FEC" w:rsidP="00525FEC"/>
    <w:p w14:paraId="5FCB9E67" w14:textId="08CAD2BC" w:rsidR="002073F6" w:rsidRDefault="002073F6" w:rsidP="002073F6"/>
    <w:p w14:paraId="6DA08A72" w14:textId="77777777" w:rsidR="00525FEC" w:rsidRDefault="00525FEC" w:rsidP="002073F6"/>
    <w:p w14:paraId="764D51B3" w14:textId="77777777" w:rsidR="00525FEC" w:rsidRDefault="00525FEC" w:rsidP="002073F6"/>
    <w:p w14:paraId="45222EA1" w14:textId="77777777" w:rsidR="00525FEC" w:rsidRDefault="00525FEC" w:rsidP="002073F6"/>
    <w:p w14:paraId="4CB7DDEF" w14:textId="77777777" w:rsidR="00525FEC" w:rsidRDefault="00525FEC" w:rsidP="002073F6"/>
    <w:p w14:paraId="13A0E668" w14:textId="77777777" w:rsidR="00525FEC" w:rsidRPr="00FC56B7" w:rsidRDefault="00525FEC" w:rsidP="002073F6"/>
    <w:p w14:paraId="2188ADB0" w14:textId="77777777" w:rsidR="002073F6" w:rsidRPr="00FC56B7" w:rsidRDefault="002073F6" w:rsidP="002073F6"/>
    <w:p w14:paraId="5D7EEA4A" w14:textId="77777777" w:rsidR="001F070D" w:rsidRPr="0066221D" w:rsidRDefault="001F070D" w:rsidP="00081A64">
      <w:pPr>
        <w:spacing w:after="0" w:line="276" w:lineRule="auto"/>
        <w:rPr>
          <w:rFonts w:ascii="Arial" w:eastAsia="Arial" w:hAnsi="Arial" w:cs="Arial"/>
          <w:b/>
        </w:rPr>
      </w:pPr>
    </w:p>
    <w:p w14:paraId="09D32BF7"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II</w:t>
      </w:r>
    </w:p>
    <w:p w14:paraId="11ABABFA"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39B254DC" w14:textId="054A6259" w:rsidR="00AD7F60" w:rsidRPr="00003952" w:rsidRDefault="00AD7F60" w:rsidP="00084EC2">
      <w:pPr>
        <w:shd w:val="clear" w:color="auto" w:fill="FFFFFF" w:themeFill="background1"/>
        <w:spacing w:after="0" w:line="276" w:lineRule="auto"/>
        <w:jc w:val="center"/>
        <w:rPr>
          <w:rFonts w:ascii="Arial" w:eastAsia="Arial" w:hAnsi="Arial" w:cs="Arial"/>
          <w:b/>
        </w:rPr>
      </w:pPr>
      <w:r w:rsidRPr="00003952">
        <w:rPr>
          <w:rFonts w:ascii="Arial" w:eastAsia="Arial" w:hAnsi="Arial" w:cs="Arial"/>
          <w:b/>
        </w:rPr>
        <w:t>MODELO DE PROPOSTA DE PREÇOS</w:t>
      </w:r>
    </w:p>
    <w:p w14:paraId="3249A971" w14:textId="77777777" w:rsidR="00E216BA" w:rsidRPr="00003952" w:rsidRDefault="00E216BA" w:rsidP="00E0162A">
      <w:pPr>
        <w:spacing w:after="0" w:line="276" w:lineRule="auto"/>
        <w:jc w:val="center"/>
        <w:rPr>
          <w:rFonts w:ascii="Arial" w:eastAsia="Arial" w:hAnsi="Arial" w:cs="Arial"/>
          <w:b/>
          <w:sz w:val="21"/>
          <w:szCs w:val="21"/>
        </w:rPr>
      </w:pPr>
    </w:p>
    <w:p w14:paraId="0AFD930A" w14:textId="5BD3BB04" w:rsidR="00084EC2" w:rsidRPr="0000395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PREGÃO ELETRÔNICO Nº </w:t>
      </w:r>
      <w:r w:rsidR="001B4213">
        <w:rPr>
          <w:rFonts w:ascii="Arial" w:eastAsia="Arial" w:hAnsi="Arial" w:cs="Arial"/>
          <w:b/>
          <w:sz w:val="21"/>
          <w:szCs w:val="21"/>
        </w:rPr>
        <w:t>018-2026</w:t>
      </w:r>
    </w:p>
    <w:p w14:paraId="31A58C24" w14:textId="3E269E5A" w:rsidR="00084EC2" w:rsidRDefault="00084EC2" w:rsidP="00084EC2">
      <w:pPr>
        <w:spacing w:after="0" w:line="276" w:lineRule="auto"/>
        <w:rPr>
          <w:rFonts w:ascii="Arial" w:eastAsia="Arial" w:hAnsi="Arial" w:cs="Arial"/>
          <w:b/>
          <w:sz w:val="21"/>
          <w:szCs w:val="21"/>
        </w:rPr>
      </w:pPr>
      <w:r w:rsidRPr="00003952">
        <w:rPr>
          <w:rFonts w:ascii="Arial" w:eastAsia="Arial" w:hAnsi="Arial" w:cs="Arial"/>
          <w:b/>
          <w:sz w:val="21"/>
          <w:szCs w:val="21"/>
        </w:rPr>
        <w:t xml:space="preserve">Processo Administrativo n° </w:t>
      </w:r>
      <w:r w:rsidR="001B4213">
        <w:rPr>
          <w:rFonts w:ascii="Arial" w:eastAsia="Arial" w:hAnsi="Arial" w:cs="Arial"/>
          <w:b/>
          <w:sz w:val="21"/>
          <w:szCs w:val="21"/>
        </w:rPr>
        <w:t>048-2026</w:t>
      </w:r>
    </w:p>
    <w:p w14:paraId="48B57095" w14:textId="77777777" w:rsidR="00084EC2" w:rsidRPr="0066221D" w:rsidRDefault="00084EC2"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66221D" w:rsidRPr="0066221D"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199F018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RAZÃO SOCIAL: </w:t>
            </w:r>
          </w:p>
          <w:p w14:paraId="0409F787"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tcPr>
          <w:p w14:paraId="2A9059DE"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CNPJ:</w:t>
            </w:r>
          </w:p>
          <w:p w14:paraId="7ED469E5"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tcPr>
          <w:p w14:paraId="35EF64A3"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INSCRIÇÃO ESTADUAL: </w:t>
            </w:r>
          </w:p>
        </w:tc>
      </w:tr>
      <w:tr w:rsidR="0066221D" w:rsidRPr="0066221D"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tcPr>
          <w:p w14:paraId="3071CAD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ENDEREÇO: </w:t>
            </w:r>
          </w:p>
          <w:p w14:paraId="187F074D" w14:textId="77777777" w:rsidR="00AD7F60" w:rsidRPr="0066221D" w:rsidRDefault="00AD7F60" w:rsidP="00E216BA">
            <w:pPr>
              <w:spacing w:after="0" w:line="276" w:lineRule="auto"/>
              <w:rPr>
                <w:rFonts w:ascii="Arial" w:eastAsia="Arial" w:hAnsi="Arial" w:cs="Arial"/>
                <w:b/>
                <w:sz w:val="21"/>
                <w:szCs w:val="21"/>
              </w:rPr>
            </w:pPr>
          </w:p>
        </w:tc>
      </w:tr>
      <w:tr w:rsidR="0066221D" w:rsidRPr="0066221D"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tcPr>
          <w:p w14:paraId="4B3A7A6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 xml:space="preserve">TELEFONE: </w:t>
            </w:r>
          </w:p>
          <w:p w14:paraId="1D774951" w14:textId="77777777" w:rsidR="00AD7F60" w:rsidRPr="0066221D"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tcPr>
          <w:p w14:paraId="0444783A"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EMAIL:</w:t>
            </w:r>
          </w:p>
        </w:tc>
      </w:tr>
      <w:tr w:rsidR="0066221D" w:rsidRPr="0066221D"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tcPr>
          <w:p w14:paraId="0FAB9AEB"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BANCO (NOME/Nº)</w:t>
            </w:r>
          </w:p>
          <w:p w14:paraId="4562EBC2" w14:textId="77777777" w:rsidR="00AD7F60" w:rsidRPr="0066221D"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tcPr>
          <w:p w14:paraId="7EFB48C4"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tcPr>
          <w:p w14:paraId="09237880" w14:textId="77777777"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CONTA CORRENTE Nº:</w:t>
            </w:r>
          </w:p>
        </w:tc>
      </w:tr>
      <w:tr w:rsidR="0066221D" w:rsidRPr="0066221D" w14:paraId="1BC9482D" w14:textId="77777777" w:rsidTr="009C383F">
        <w:trPr>
          <w:trHeight w:val="545"/>
        </w:trPr>
        <w:tc>
          <w:tcPr>
            <w:tcW w:w="9923" w:type="dxa"/>
            <w:gridSpan w:val="4"/>
            <w:tcBorders>
              <w:top w:val="nil"/>
              <w:left w:val="single" w:sz="4" w:space="0" w:color="000000"/>
              <w:bottom w:val="single" w:sz="4" w:space="0" w:color="000000"/>
              <w:right w:val="single" w:sz="4" w:space="0" w:color="000000"/>
            </w:tcBorders>
          </w:tcPr>
          <w:p w14:paraId="300DC848" w14:textId="6960AF3D" w:rsidR="00AD7F60" w:rsidRPr="0066221D" w:rsidRDefault="00AD7F60" w:rsidP="00E216BA">
            <w:pPr>
              <w:spacing w:after="0" w:line="276" w:lineRule="auto"/>
              <w:rPr>
                <w:rFonts w:ascii="Arial" w:eastAsia="Arial" w:hAnsi="Arial" w:cs="Arial"/>
                <w:b/>
                <w:sz w:val="21"/>
                <w:szCs w:val="21"/>
              </w:rPr>
            </w:pPr>
            <w:r w:rsidRPr="0066221D">
              <w:rPr>
                <w:rFonts w:ascii="Arial" w:eastAsia="Arial" w:hAnsi="Arial" w:cs="Arial"/>
                <w:b/>
                <w:sz w:val="21"/>
                <w:szCs w:val="21"/>
              </w:rPr>
              <w:t>VALIDADE DA PROPOSTA DE PREÇOS:</w:t>
            </w:r>
          </w:p>
        </w:tc>
      </w:tr>
    </w:tbl>
    <w:p w14:paraId="13E2ADE8" w14:textId="77777777" w:rsidR="00AD7F60" w:rsidRPr="0066221D" w:rsidRDefault="00AD7F60" w:rsidP="0040140C">
      <w:pPr>
        <w:spacing w:after="0" w:line="276" w:lineRule="auto"/>
        <w:rPr>
          <w:rFonts w:ascii="Arial" w:eastAsia="Arial" w:hAnsi="Arial" w:cs="Arial"/>
          <w:b/>
          <w:sz w:val="21"/>
          <w:szCs w:val="21"/>
        </w:rPr>
      </w:pPr>
    </w:p>
    <w:p w14:paraId="2BCF5AD3" w14:textId="0536CD23" w:rsidR="0040140C" w:rsidRPr="00F6344E" w:rsidRDefault="00F6344E" w:rsidP="00F6344E">
      <w:pPr>
        <w:rPr>
          <w:rFonts w:ascii="Arial" w:hAnsi="Arial" w:cs="Arial"/>
          <w:b/>
          <w:bCs/>
          <w:sz w:val="21"/>
          <w:szCs w:val="21"/>
        </w:rPr>
      </w:pPr>
      <w:r w:rsidRPr="00166CD5">
        <w:rPr>
          <w:rFonts w:ascii="Arial" w:hAnsi="Arial" w:cs="Arial"/>
          <w:b/>
          <w:bCs/>
          <w:sz w:val="21"/>
          <w:szCs w:val="21"/>
        </w:rPr>
        <w:t xml:space="preserve">LOTE </w:t>
      </w:r>
      <w:r w:rsidR="00064943">
        <w:rPr>
          <w:rFonts w:ascii="Arial" w:hAnsi="Arial" w:cs="Arial"/>
          <w:b/>
          <w:bCs/>
          <w:sz w:val="21"/>
          <w:szCs w:val="21"/>
        </w:rPr>
        <w:t>XXXXXX</w:t>
      </w:r>
      <w:r w:rsidRPr="00166CD5">
        <w:rPr>
          <w:rFonts w:ascii="Arial" w:hAnsi="Arial" w:cs="Arial"/>
          <w:b/>
          <w:bCs/>
          <w:sz w:val="21"/>
          <w:szCs w:val="21"/>
        </w:rPr>
        <w:t xml:space="preserve"> – </w:t>
      </w:r>
      <w:r w:rsidR="00064943">
        <w:rPr>
          <w:rFonts w:ascii="Arial" w:hAnsi="Arial" w:cs="Arial"/>
          <w:b/>
          <w:bCs/>
          <w:sz w:val="21"/>
          <w:szCs w:val="21"/>
        </w:rPr>
        <w:t>XXXXXXXX</w:t>
      </w:r>
      <w:r w:rsidR="004F78CE">
        <w:rPr>
          <w:rFonts w:ascii="Arial" w:eastAsia="Arial" w:hAnsi="Arial" w:cs="Arial"/>
          <w:b/>
          <w:sz w:val="21"/>
          <w:szCs w:val="21"/>
        </w:rPr>
        <w:t>:</w:t>
      </w:r>
    </w:p>
    <w:tbl>
      <w:tblPr>
        <w:tblW w:w="10059" w:type="dxa"/>
        <w:tblInd w:w="-998" w:type="dxa"/>
        <w:tblCellMar>
          <w:left w:w="70" w:type="dxa"/>
          <w:right w:w="70" w:type="dxa"/>
        </w:tblCellMar>
        <w:tblLook w:val="04A0" w:firstRow="1" w:lastRow="0" w:firstColumn="1" w:lastColumn="0" w:noHBand="0" w:noVBand="1"/>
      </w:tblPr>
      <w:tblGrid>
        <w:gridCol w:w="618"/>
        <w:gridCol w:w="3272"/>
        <w:gridCol w:w="583"/>
        <w:gridCol w:w="857"/>
        <w:gridCol w:w="1053"/>
        <w:gridCol w:w="1474"/>
        <w:gridCol w:w="1221"/>
        <w:gridCol w:w="981"/>
      </w:tblGrid>
      <w:tr w:rsidR="002E605D" w:rsidRPr="00D77197" w14:paraId="6E52B173" w14:textId="6E641725" w:rsidTr="002E605D">
        <w:trPr>
          <w:trHeight w:val="60"/>
        </w:trPr>
        <w:tc>
          <w:tcPr>
            <w:tcW w:w="618" w:type="dxa"/>
            <w:tcBorders>
              <w:top w:val="single" w:sz="4" w:space="0" w:color="auto"/>
              <w:left w:val="single" w:sz="4" w:space="0" w:color="auto"/>
              <w:bottom w:val="single" w:sz="4" w:space="0" w:color="auto"/>
              <w:right w:val="single" w:sz="4" w:space="0" w:color="auto"/>
            </w:tcBorders>
            <w:vAlign w:val="center"/>
            <w:hideMark/>
          </w:tcPr>
          <w:p w14:paraId="74ECAA20"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ITEM</w:t>
            </w:r>
          </w:p>
        </w:tc>
        <w:tc>
          <w:tcPr>
            <w:tcW w:w="3272" w:type="dxa"/>
            <w:tcBorders>
              <w:top w:val="single" w:sz="4" w:space="0" w:color="auto"/>
              <w:left w:val="nil"/>
              <w:bottom w:val="single" w:sz="4" w:space="0" w:color="auto"/>
              <w:right w:val="single" w:sz="4" w:space="0" w:color="auto"/>
            </w:tcBorders>
            <w:vAlign w:val="center"/>
            <w:hideMark/>
          </w:tcPr>
          <w:p w14:paraId="364778B3"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DESCRIÇÃO</w:t>
            </w:r>
          </w:p>
        </w:tc>
        <w:tc>
          <w:tcPr>
            <w:tcW w:w="583" w:type="dxa"/>
            <w:tcBorders>
              <w:top w:val="single" w:sz="4" w:space="0" w:color="auto"/>
              <w:left w:val="nil"/>
              <w:bottom w:val="single" w:sz="4" w:space="0" w:color="auto"/>
              <w:right w:val="single" w:sz="4" w:space="0" w:color="auto"/>
            </w:tcBorders>
            <w:vAlign w:val="center"/>
            <w:hideMark/>
          </w:tcPr>
          <w:p w14:paraId="6EEE343B" w14:textId="77777777"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UND</w:t>
            </w:r>
          </w:p>
        </w:tc>
        <w:tc>
          <w:tcPr>
            <w:tcW w:w="857" w:type="dxa"/>
            <w:tcBorders>
              <w:top w:val="single" w:sz="4" w:space="0" w:color="auto"/>
              <w:left w:val="nil"/>
              <w:bottom w:val="single" w:sz="4" w:space="0" w:color="auto"/>
              <w:right w:val="single" w:sz="4" w:space="0" w:color="auto"/>
            </w:tcBorders>
          </w:tcPr>
          <w:p w14:paraId="30496798" w14:textId="4DA4EEB6"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QUANT</w:t>
            </w:r>
          </w:p>
        </w:tc>
        <w:tc>
          <w:tcPr>
            <w:tcW w:w="1053" w:type="dxa"/>
            <w:tcBorders>
              <w:top w:val="single" w:sz="4" w:space="0" w:color="auto"/>
              <w:left w:val="single" w:sz="4" w:space="0" w:color="auto"/>
              <w:bottom w:val="single" w:sz="4" w:space="0" w:color="auto"/>
              <w:right w:val="single" w:sz="4" w:space="0" w:color="auto"/>
            </w:tcBorders>
          </w:tcPr>
          <w:p w14:paraId="0632A746" w14:textId="2593C06A"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MARCA</w:t>
            </w:r>
          </w:p>
        </w:tc>
        <w:tc>
          <w:tcPr>
            <w:tcW w:w="1474" w:type="dxa"/>
            <w:tcBorders>
              <w:top w:val="single" w:sz="4" w:space="0" w:color="auto"/>
              <w:left w:val="single" w:sz="4" w:space="0" w:color="auto"/>
              <w:bottom w:val="single" w:sz="4" w:space="0" w:color="auto"/>
              <w:right w:val="single" w:sz="4" w:space="0" w:color="auto"/>
            </w:tcBorders>
            <w:vAlign w:val="center"/>
            <w:hideMark/>
          </w:tcPr>
          <w:p w14:paraId="4356A708" w14:textId="7D10BD14" w:rsidR="002E605D" w:rsidRPr="00D77197" w:rsidRDefault="002E605D" w:rsidP="006227FF">
            <w:pPr>
              <w:spacing w:after="0" w:line="240" w:lineRule="auto"/>
              <w:jc w:val="center"/>
              <w:rPr>
                <w:rFonts w:ascii="Arial" w:eastAsia="Times New Roman" w:hAnsi="Arial" w:cs="Arial"/>
                <w:b/>
                <w:bCs/>
                <w:color w:val="000000"/>
                <w:sz w:val="20"/>
                <w:szCs w:val="20"/>
              </w:rPr>
            </w:pPr>
            <w:r w:rsidRPr="00D77197">
              <w:rPr>
                <w:rFonts w:ascii="Arial" w:eastAsia="Times New Roman" w:hAnsi="Arial" w:cs="Arial"/>
                <w:b/>
                <w:bCs/>
                <w:color w:val="000000"/>
                <w:sz w:val="20"/>
                <w:szCs w:val="20"/>
              </w:rPr>
              <w:t>QUANTIDADE</w:t>
            </w:r>
          </w:p>
        </w:tc>
        <w:tc>
          <w:tcPr>
            <w:tcW w:w="1221" w:type="dxa"/>
            <w:tcBorders>
              <w:top w:val="single" w:sz="4" w:space="0" w:color="auto"/>
              <w:left w:val="nil"/>
              <w:bottom w:val="single" w:sz="4" w:space="0" w:color="auto"/>
              <w:right w:val="single" w:sz="4" w:space="0" w:color="auto"/>
            </w:tcBorders>
          </w:tcPr>
          <w:p w14:paraId="2D95657D" w14:textId="419AD5EC" w:rsidR="002E605D" w:rsidRPr="00D77197"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UNITÁRIO</w:t>
            </w:r>
          </w:p>
        </w:tc>
        <w:tc>
          <w:tcPr>
            <w:tcW w:w="981" w:type="dxa"/>
            <w:tcBorders>
              <w:top w:val="single" w:sz="4" w:space="0" w:color="auto"/>
              <w:left w:val="nil"/>
              <w:bottom w:val="single" w:sz="4" w:space="0" w:color="auto"/>
              <w:right w:val="single" w:sz="4" w:space="0" w:color="auto"/>
            </w:tcBorders>
          </w:tcPr>
          <w:p w14:paraId="10D8DF9B" w14:textId="3490C522" w:rsidR="002E605D" w:rsidRDefault="002E605D" w:rsidP="006227FF">
            <w:pPr>
              <w:spacing w:after="0" w:line="240" w:lineRule="auto"/>
              <w:jc w:val="center"/>
              <w:rPr>
                <w:rFonts w:ascii="Arial" w:eastAsia="Times New Roman" w:hAnsi="Arial" w:cs="Arial"/>
                <w:b/>
                <w:bCs/>
                <w:color w:val="000000"/>
                <w:sz w:val="20"/>
                <w:szCs w:val="20"/>
              </w:rPr>
            </w:pPr>
            <w:r>
              <w:rPr>
                <w:rFonts w:ascii="Arial" w:eastAsia="Times New Roman" w:hAnsi="Arial" w:cs="Arial"/>
                <w:b/>
                <w:bCs/>
                <w:color w:val="000000"/>
                <w:sz w:val="20"/>
                <w:szCs w:val="20"/>
              </w:rPr>
              <w:t>VALOR TOTAL</w:t>
            </w:r>
          </w:p>
        </w:tc>
      </w:tr>
      <w:tr w:rsidR="002E605D" w:rsidRPr="00D77197" w14:paraId="55036B22" w14:textId="6B06E5D8" w:rsidTr="002E605D">
        <w:trPr>
          <w:trHeight w:val="300"/>
        </w:trPr>
        <w:tc>
          <w:tcPr>
            <w:tcW w:w="618" w:type="dxa"/>
            <w:tcBorders>
              <w:top w:val="nil"/>
              <w:left w:val="single" w:sz="4" w:space="0" w:color="auto"/>
              <w:bottom w:val="single" w:sz="4" w:space="0" w:color="auto"/>
              <w:right w:val="single" w:sz="4" w:space="0" w:color="auto"/>
            </w:tcBorders>
            <w:vAlign w:val="center"/>
            <w:hideMark/>
          </w:tcPr>
          <w:p w14:paraId="756E76EB" w14:textId="1D2CB3F7" w:rsidR="002E605D" w:rsidRPr="00D77197" w:rsidRDefault="002E605D" w:rsidP="006227FF">
            <w:pPr>
              <w:spacing w:after="0" w:line="240" w:lineRule="auto"/>
              <w:jc w:val="center"/>
              <w:rPr>
                <w:rFonts w:ascii="Arial" w:eastAsia="Times New Roman" w:hAnsi="Arial" w:cs="Arial"/>
                <w:color w:val="000000"/>
                <w:sz w:val="20"/>
                <w:szCs w:val="20"/>
              </w:rPr>
            </w:pPr>
          </w:p>
        </w:tc>
        <w:tc>
          <w:tcPr>
            <w:tcW w:w="3272" w:type="dxa"/>
            <w:tcBorders>
              <w:top w:val="nil"/>
              <w:left w:val="nil"/>
              <w:bottom w:val="single" w:sz="4" w:space="0" w:color="auto"/>
              <w:right w:val="single" w:sz="4" w:space="0" w:color="auto"/>
            </w:tcBorders>
            <w:vAlign w:val="center"/>
          </w:tcPr>
          <w:p w14:paraId="29D5162D" w14:textId="5A918F20" w:rsidR="002E605D" w:rsidRPr="00D77197" w:rsidRDefault="002E605D" w:rsidP="006227FF">
            <w:pPr>
              <w:spacing w:after="0" w:line="240" w:lineRule="auto"/>
              <w:rPr>
                <w:rFonts w:ascii="Arial" w:eastAsia="Times New Roman" w:hAnsi="Arial" w:cs="Arial"/>
                <w:color w:val="000000"/>
                <w:sz w:val="20"/>
                <w:szCs w:val="20"/>
              </w:rPr>
            </w:pPr>
          </w:p>
        </w:tc>
        <w:tc>
          <w:tcPr>
            <w:tcW w:w="583" w:type="dxa"/>
            <w:tcBorders>
              <w:top w:val="nil"/>
              <w:left w:val="nil"/>
              <w:bottom w:val="single" w:sz="4" w:space="0" w:color="auto"/>
              <w:right w:val="single" w:sz="4" w:space="0" w:color="auto"/>
            </w:tcBorders>
            <w:vAlign w:val="center"/>
          </w:tcPr>
          <w:p w14:paraId="6EC0791D" w14:textId="3CA68037" w:rsidR="002E605D" w:rsidRPr="00D77197" w:rsidRDefault="002E605D" w:rsidP="006227FF">
            <w:pPr>
              <w:spacing w:after="0" w:line="240" w:lineRule="auto"/>
              <w:jc w:val="center"/>
              <w:rPr>
                <w:rFonts w:ascii="Arial" w:eastAsia="Times New Roman" w:hAnsi="Arial" w:cs="Arial"/>
                <w:color w:val="000000"/>
                <w:sz w:val="20"/>
                <w:szCs w:val="20"/>
              </w:rPr>
            </w:pPr>
          </w:p>
        </w:tc>
        <w:tc>
          <w:tcPr>
            <w:tcW w:w="857" w:type="dxa"/>
            <w:tcBorders>
              <w:top w:val="nil"/>
              <w:left w:val="nil"/>
              <w:bottom w:val="single" w:sz="4" w:space="0" w:color="auto"/>
              <w:right w:val="single" w:sz="4" w:space="0" w:color="auto"/>
            </w:tcBorders>
          </w:tcPr>
          <w:p w14:paraId="318B500A" w14:textId="77777777" w:rsidR="002E605D" w:rsidRPr="00D77197" w:rsidRDefault="002E605D" w:rsidP="006227FF">
            <w:pPr>
              <w:spacing w:after="0" w:line="240" w:lineRule="auto"/>
              <w:jc w:val="center"/>
              <w:rPr>
                <w:rFonts w:ascii="Arial" w:eastAsia="Times New Roman" w:hAnsi="Arial" w:cs="Arial"/>
                <w:color w:val="000000"/>
                <w:sz w:val="20"/>
                <w:szCs w:val="20"/>
              </w:rPr>
            </w:pPr>
          </w:p>
        </w:tc>
        <w:tc>
          <w:tcPr>
            <w:tcW w:w="1053" w:type="dxa"/>
            <w:tcBorders>
              <w:top w:val="nil"/>
              <w:left w:val="single" w:sz="4" w:space="0" w:color="auto"/>
              <w:bottom w:val="single" w:sz="4" w:space="0" w:color="auto"/>
              <w:right w:val="single" w:sz="4" w:space="0" w:color="auto"/>
            </w:tcBorders>
          </w:tcPr>
          <w:p w14:paraId="3F1FACB7" w14:textId="0B17F7D5" w:rsidR="002E605D" w:rsidRPr="00D77197" w:rsidRDefault="002E605D" w:rsidP="006227FF">
            <w:pPr>
              <w:spacing w:after="0" w:line="240" w:lineRule="auto"/>
              <w:jc w:val="center"/>
              <w:rPr>
                <w:rFonts w:ascii="Arial" w:eastAsia="Times New Roman" w:hAnsi="Arial" w:cs="Arial"/>
                <w:color w:val="000000"/>
                <w:sz w:val="20"/>
                <w:szCs w:val="20"/>
              </w:rPr>
            </w:pPr>
          </w:p>
        </w:tc>
        <w:tc>
          <w:tcPr>
            <w:tcW w:w="1474" w:type="dxa"/>
            <w:tcBorders>
              <w:top w:val="nil"/>
              <w:left w:val="single" w:sz="4" w:space="0" w:color="auto"/>
              <w:bottom w:val="single" w:sz="4" w:space="0" w:color="auto"/>
              <w:right w:val="single" w:sz="4" w:space="0" w:color="auto"/>
            </w:tcBorders>
            <w:vAlign w:val="center"/>
          </w:tcPr>
          <w:p w14:paraId="68F33349" w14:textId="6047D768" w:rsidR="002E605D" w:rsidRPr="00D77197" w:rsidRDefault="002E605D" w:rsidP="006227FF">
            <w:pPr>
              <w:spacing w:after="0" w:line="240" w:lineRule="auto"/>
              <w:jc w:val="center"/>
              <w:rPr>
                <w:rFonts w:ascii="Arial" w:eastAsia="Times New Roman" w:hAnsi="Arial" w:cs="Arial"/>
                <w:color w:val="000000"/>
                <w:sz w:val="20"/>
                <w:szCs w:val="20"/>
              </w:rPr>
            </w:pPr>
          </w:p>
        </w:tc>
        <w:tc>
          <w:tcPr>
            <w:tcW w:w="1221" w:type="dxa"/>
            <w:tcBorders>
              <w:top w:val="nil"/>
              <w:left w:val="nil"/>
              <w:bottom w:val="single" w:sz="4" w:space="0" w:color="auto"/>
              <w:right w:val="single" w:sz="4" w:space="0" w:color="auto"/>
            </w:tcBorders>
          </w:tcPr>
          <w:p w14:paraId="12AE036A" w14:textId="77777777" w:rsidR="002E605D" w:rsidRDefault="002E605D" w:rsidP="006227FF">
            <w:pPr>
              <w:spacing w:after="0" w:line="240" w:lineRule="auto"/>
              <w:jc w:val="center"/>
              <w:rPr>
                <w:rFonts w:ascii="Arial" w:eastAsia="Times New Roman" w:hAnsi="Arial" w:cs="Arial"/>
                <w:color w:val="000000"/>
                <w:sz w:val="20"/>
                <w:szCs w:val="20"/>
              </w:rPr>
            </w:pPr>
          </w:p>
        </w:tc>
        <w:tc>
          <w:tcPr>
            <w:tcW w:w="981" w:type="dxa"/>
            <w:tcBorders>
              <w:top w:val="nil"/>
              <w:left w:val="nil"/>
              <w:bottom w:val="single" w:sz="4" w:space="0" w:color="auto"/>
              <w:right w:val="single" w:sz="4" w:space="0" w:color="auto"/>
            </w:tcBorders>
          </w:tcPr>
          <w:p w14:paraId="02AC7394" w14:textId="77777777" w:rsidR="002E605D" w:rsidRDefault="002E605D" w:rsidP="006227FF">
            <w:pPr>
              <w:spacing w:after="0" w:line="240" w:lineRule="auto"/>
              <w:jc w:val="center"/>
              <w:rPr>
                <w:rFonts w:ascii="Arial" w:eastAsia="Times New Roman" w:hAnsi="Arial" w:cs="Arial"/>
                <w:color w:val="000000"/>
                <w:sz w:val="20"/>
                <w:szCs w:val="20"/>
              </w:rPr>
            </w:pPr>
          </w:p>
        </w:tc>
      </w:tr>
    </w:tbl>
    <w:p w14:paraId="47630CF1" w14:textId="77777777" w:rsidR="00AD7F60" w:rsidRPr="0066221D" w:rsidRDefault="00AD7F60" w:rsidP="00E0162A">
      <w:pPr>
        <w:spacing w:after="0" w:line="276" w:lineRule="auto"/>
        <w:rPr>
          <w:rFonts w:ascii="Arial" w:eastAsia="Arial" w:hAnsi="Arial" w:cs="Arial"/>
          <w:b/>
          <w:sz w:val="21"/>
          <w:szCs w:val="21"/>
        </w:rPr>
      </w:pPr>
    </w:p>
    <w:p w14:paraId="3DF44AEC"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VALOR TOTAL DA PROPOSTA:</w:t>
      </w:r>
    </w:p>
    <w:p w14:paraId="5FEB239D" w14:textId="77777777" w:rsidR="00AD7F60" w:rsidRPr="0066221D" w:rsidRDefault="00AD7F60" w:rsidP="00E216BA">
      <w:pPr>
        <w:spacing w:after="0" w:line="276" w:lineRule="auto"/>
        <w:ind w:left="-567"/>
        <w:rPr>
          <w:rFonts w:ascii="Arial" w:eastAsia="Arial" w:hAnsi="Arial" w:cs="Arial"/>
          <w:b/>
          <w:sz w:val="21"/>
          <w:szCs w:val="21"/>
        </w:rPr>
      </w:pPr>
    </w:p>
    <w:p w14:paraId="5AC21CBE" w14:textId="77777777" w:rsidR="00AD7F60" w:rsidRPr="0066221D" w:rsidRDefault="00AD7F60" w:rsidP="00E216BA">
      <w:pPr>
        <w:spacing w:after="0" w:line="276" w:lineRule="auto"/>
        <w:ind w:left="-567"/>
        <w:rPr>
          <w:rFonts w:ascii="Arial" w:eastAsia="Arial" w:hAnsi="Arial" w:cs="Arial"/>
          <w:b/>
          <w:sz w:val="21"/>
          <w:szCs w:val="21"/>
        </w:rPr>
      </w:pPr>
      <w:r w:rsidRPr="0066221D">
        <w:rPr>
          <w:rFonts w:ascii="Arial" w:eastAsia="Arial" w:hAnsi="Arial" w:cs="Arial"/>
          <w:b/>
          <w:sz w:val="21"/>
          <w:szCs w:val="21"/>
        </w:rPr>
        <w:t xml:space="preserve">Cidade, ___ de ___________ </w:t>
      </w:r>
      <w:proofErr w:type="spellStart"/>
      <w:r w:rsidRPr="0066221D">
        <w:rPr>
          <w:rFonts w:ascii="Arial" w:eastAsia="Arial" w:hAnsi="Arial" w:cs="Arial"/>
          <w:b/>
          <w:sz w:val="21"/>
          <w:szCs w:val="21"/>
        </w:rPr>
        <w:t>de</w:t>
      </w:r>
      <w:proofErr w:type="spellEnd"/>
      <w:r w:rsidRPr="0066221D">
        <w:rPr>
          <w:rFonts w:ascii="Arial" w:eastAsia="Arial" w:hAnsi="Arial" w:cs="Arial"/>
          <w:b/>
          <w:sz w:val="21"/>
          <w:szCs w:val="21"/>
        </w:rPr>
        <w:t xml:space="preserve"> 20XX.</w:t>
      </w:r>
    </w:p>
    <w:p w14:paraId="63D595A4" w14:textId="77777777" w:rsidR="00AD7F60" w:rsidRPr="0066221D" w:rsidRDefault="00AD7F60" w:rsidP="00E216BA">
      <w:pPr>
        <w:spacing w:after="0" w:line="276" w:lineRule="auto"/>
        <w:ind w:left="-567"/>
        <w:rPr>
          <w:rFonts w:ascii="Arial" w:eastAsia="Arial" w:hAnsi="Arial" w:cs="Arial"/>
          <w:b/>
          <w:sz w:val="21"/>
          <w:szCs w:val="21"/>
        </w:rPr>
      </w:pPr>
    </w:p>
    <w:p w14:paraId="13DA8EA5"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______________________________________</w:t>
      </w:r>
    </w:p>
    <w:p w14:paraId="429F1028" w14:textId="77777777" w:rsidR="00AD7F60" w:rsidRPr="0066221D" w:rsidRDefault="00AD7F60" w:rsidP="00E216BA">
      <w:pPr>
        <w:spacing w:after="0" w:line="276" w:lineRule="auto"/>
        <w:ind w:left="-567"/>
        <w:jc w:val="center"/>
        <w:rPr>
          <w:rFonts w:ascii="Arial" w:eastAsia="Arial" w:hAnsi="Arial" w:cs="Arial"/>
          <w:b/>
          <w:sz w:val="21"/>
          <w:szCs w:val="21"/>
        </w:rPr>
      </w:pPr>
      <w:r w:rsidRPr="0066221D">
        <w:rPr>
          <w:rFonts w:ascii="Arial" w:eastAsia="Arial" w:hAnsi="Arial" w:cs="Arial"/>
          <w:b/>
          <w:sz w:val="21"/>
          <w:szCs w:val="21"/>
        </w:rPr>
        <w:t>(nome, carimbo, assinatura do responsável legal da empresa).</w:t>
      </w:r>
    </w:p>
    <w:p w14:paraId="37A193B7" w14:textId="77777777" w:rsidR="00E216BA" w:rsidRPr="0066221D" w:rsidRDefault="00E216BA" w:rsidP="00E216BA">
      <w:pPr>
        <w:spacing w:after="0" w:line="276" w:lineRule="auto"/>
        <w:ind w:left="-567"/>
        <w:jc w:val="center"/>
        <w:rPr>
          <w:rFonts w:ascii="Arial" w:eastAsia="Arial" w:hAnsi="Arial" w:cs="Arial"/>
          <w:b/>
          <w:sz w:val="21"/>
          <w:szCs w:val="21"/>
        </w:rPr>
      </w:pPr>
    </w:p>
    <w:p w14:paraId="6B3B9B8E" w14:textId="77777777" w:rsidR="00AD7F60" w:rsidRPr="0066221D" w:rsidRDefault="00AD7F60" w:rsidP="00E216BA">
      <w:pPr>
        <w:tabs>
          <w:tab w:val="left" w:pos="1440"/>
        </w:tabs>
        <w:spacing w:after="0" w:line="276" w:lineRule="auto"/>
        <w:ind w:left="-567"/>
        <w:jc w:val="both"/>
        <w:rPr>
          <w:rFonts w:ascii="Arial" w:eastAsia="Arial" w:hAnsi="Arial" w:cs="Arial"/>
          <w:sz w:val="21"/>
          <w:szCs w:val="21"/>
        </w:rPr>
      </w:pPr>
      <w:bookmarkStart w:id="33" w:name="_heading=h.1pxezwc" w:colFirst="0" w:colLast="0"/>
      <w:bookmarkEnd w:id="33"/>
      <w:r w:rsidRPr="0066221D">
        <w:rPr>
          <w:rFonts w:ascii="Arial" w:eastAsia="Arial" w:hAnsi="Arial" w:cs="Arial"/>
          <w:b/>
          <w:sz w:val="21"/>
          <w:szCs w:val="21"/>
        </w:rPr>
        <w:t>OBS:</w:t>
      </w:r>
      <w:r w:rsidRPr="0066221D">
        <w:rPr>
          <w:rFonts w:ascii="Arial" w:eastAsia="Arial" w:hAnsi="Arial" w:cs="Arial"/>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10380AA8" w14:textId="77777777" w:rsidR="00AD7F60" w:rsidRDefault="00AD7F60" w:rsidP="00E0162A">
      <w:pPr>
        <w:spacing w:after="0" w:line="276" w:lineRule="auto"/>
        <w:jc w:val="center"/>
        <w:rPr>
          <w:rFonts w:ascii="Arial" w:eastAsia="Arial" w:hAnsi="Arial" w:cs="Arial"/>
          <w:b/>
        </w:rPr>
      </w:pPr>
      <w:bookmarkStart w:id="34" w:name="_heading=h.49x2ik5" w:colFirst="0" w:colLast="0"/>
      <w:bookmarkEnd w:id="34"/>
    </w:p>
    <w:p w14:paraId="4AE99E22" w14:textId="77777777" w:rsidR="004F78CE" w:rsidRDefault="004F78CE" w:rsidP="00E0162A">
      <w:pPr>
        <w:spacing w:after="0" w:line="276" w:lineRule="auto"/>
        <w:jc w:val="center"/>
        <w:rPr>
          <w:rFonts w:ascii="Arial" w:eastAsia="Arial" w:hAnsi="Arial" w:cs="Arial"/>
          <w:b/>
        </w:rPr>
      </w:pPr>
    </w:p>
    <w:p w14:paraId="48801348" w14:textId="77777777" w:rsidR="00D74971" w:rsidRDefault="00D74971" w:rsidP="00E0162A">
      <w:pPr>
        <w:spacing w:after="0" w:line="276" w:lineRule="auto"/>
        <w:jc w:val="center"/>
        <w:rPr>
          <w:rFonts w:ascii="Arial" w:eastAsia="Arial" w:hAnsi="Arial" w:cs="Arial"/>
          <w:b/>
        </w:rPr>
      </w:pPr>
    </w:p>
    <w:p w14:paraId="1C12B000" w14:textId="77777777" w:rsidR="00D74971" w:rsidRDefault="00D74971" w:rsidP="00E0162A">
      <w:pPr>
        <w:spacing w:after="0" w:line="276" w:lineRule="auto"/>
        <w:jc w:val="center"/>
        <w:rPr>
          <w:rFonts w:ascii="Arial" w:eastAsia="Arial" w:hAnsi="Arial" w:cs="Arial"/>
          <w:b/>
        </w:rPr>
      </w:pPr>
    </w:p>
    <w:p w14:paraId="24361E37" w14:textId="77777777" w:rsidR="00C202AC" w:rsidRDefault="00C202AC" w:rsidP="00E0162A">
      <w:pPr>
        <w:spacing w:after="0" w:line="276" w:lineRule="auto"/>
        <w:jc w:val="center"/>
        <w:rPr>
          <w:rFonts w:ascii="Arial" w:eastAsia="Arial" w:hAnsi="Arial" w:cs="Arial"/>
          <w:b/>
        </w:rPr>
      </w:pPr>
    </w:p>
    <w:p w14:paraId="5468268D" w14:textId="77777777" w:rsidR="00C202AC" w:rsidRDefault="00C202AC" w:rsidP="00E0162A">
      <w:pPr>
        <w:spacing w:after="0" w:line="276" w:lineRule="auto"/>
        <w:jc w:val="center"/>
        <w:rPr>
          <w:rFonts w:ascii="Arial" w:eastAsia="Arial" w:hAnsi="Arial" w:cs="Arial"/>
          <w:b/>
        </w:rPr>
      </w:pPr>
    </w:p>
    <w:p w14:paraId="09573021" w14:textId="77777777" w:rsidR="00C202AC" w:rsidRDefault="00C202AC" w:rsidP="00E0162A">
      <w:pPr>
        <w:spacing w:after="0" w:line="276" w:lineRule="auto"/>
        <w:jc w:val="center"/>
        <w:rPr>
          <w:rFonts w:ascii="Arial" w:eastAsia="Arial" w:hAnsi="Arial" w:cs="Arial"/>
          <w:b/>
        </w:rPr>
      </w:pPr>
    </w:p>
    <w:p w14:paraId="2FA7CD3D" w14:textId="77777777" w:rsidR="007F5A29" w:rsidRDefault="007F5A29" w:rsidP="00E0162A">
      <w:pPr>
        <w:spacing w:after="0" w:line="276" w:lineRule="auto"/>
        <w:jc w:val="center"/>
        <w:rPr>
          <w:rFonts w:ascii="Arial" w:eastAsia="Arial" w:hAnsi="Arial" w:cs="Arial"/>
          <w:b/>
        </w:rPr>
      </w:pPr>
    </w:p>
    <w:p w14:paraId="25A958E2"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III</w:t>
      </w:r>
    </w:p>
    <w:p w14:paraId="2A1F03C7"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93558FD" w14:textId="6CC3AF0A"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 xml:space="preserve">MODELO DE DECLARAÇÃO DE CUMPRIMENTO DOS REQUISITOS DE HABILITAÇÃO </w:t>
      </w:r>
    </w:p>
    <w:p w14:paraId="5EA3A31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6B4D0F8"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A4CA48" w14:textId="5EDAD796"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B4213">
        <w:rPr>
          <w:rFonts w:ascii="Arial" w:eastAsia="Arial" w:hAnsi="Arial" w:cs="Arial"/>
          <w:b/>
        </w:rPr>
        <w:t>018-2026</w:t>
      </w:r>
    </w:p>
    <w:p w14:paraId="28F0DE23" w14:textId="0D12A995"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4213">
        <w:rPr>
          <w:rFonts w:ascii="Arial" w:eastAsia="Arial" w:hAnsi="Arial" w:cs="Arial"/>
          <w:b/>
          <w:i/>
          <w:iCs/>
          <w:sz w:val="20"/>
          <w:szCs w:val="20"/>
        </w:rPr>
        <w:t>048-2026</w:t>
      </w:r>
    </w:p>
    <w:p w14:paraId="4D299874" w14:textId="77777777" w:rsidR="00AD7F60" w:rsidRPr="0066221D" w:rsidRDefault="00AD7F60" w:rsidP="00E0162A">
      <w:pPr>
        <w:spacing w:after="0" w:line="276" w:lineRule="auto"/>
        <w:jc w:val="center"/>
        <w:rPr>
          <w:rFonts w:ascii="Arial" w:eastAsia="Arial" w:hAnsi="Arial" w:cs="Arial"/>
          <w:b/>
        </w:rPr>
      </w:pPr>
    </w:p>
    <w:p w14:paraId="4FCA84B0" w14:textId="77777777" w:rsidR="00AD7F60" w:rsidRPr="0066221D" w:rsidRDefault="00AD7F60" w:rsidP="00E0162A">
      <w:pPr>
        <w:spacing w:after="0" w:line="276" w:lineRule="auto"/>
        <w:rPr>
          <w:rFonts w:ascii="Arial" w:eastAsia="Arial" w:hAnsi="Arial" w:cs="Arial"/>
        </w:rPr>
      </w:pPr>
    </w:p>
    <w:p w14:paraId="72052990" w14:textId="0CADE9BD" w:rsidR="00AD7F60" w:rsidRPr="0066221D" w:rsidRDefault="005F59E8" w:rsidP="00E0162A">
      <w:pPr>
        <w:spacing w:after="0" w:line="276" w:lineRule="auto"/>
        <w:jc w:val="both"/>
        <w:rPr>
          <w:rFonts w:ascii="Arial" w:eastAsia="Arial" w:hAnsi="Arial" w:cs="Arial"/>
        </w:rPr>
      </w:pPr>
      <w:r w:rsidRPr="0066221D">
        <w:rPr>
          <w:rFonts w:ascii="Arial" w:eastAsia="Arial" w:hAnsi="Arial" w:cs="Arial"/>
        </w:rPr>
        <w:t xml:space="preserve">A </w:t>
      </w:r>
      <w:r w:rsidR="00AD7F60" w:rsidRPr="0066221D">
        <w:rPr>
          <w:rFonts w:ascii="Arial" w:eastAsia="Arial" w:hAnsi="Arial" w:cs="Arial"/>
        </w:rPr>
        <w:t>__________________</w:t>
      </w:r>
      <w:r w:rsidRPr="0066221D">
        <w:rPr>
          <w:rFonts w:ascii="Arial" w:eastAsia="Arial" w:hAnsi="Arial" w:cs="Arial"/>
        </w:rPr>
        <w:t>_ (</w:t>
      </w:r>
      <w:r w:rsidR="00AD7F60" w:rsidRPr="0066221D">
        <w:rPr>
          <w:rFonts w:ascii="Arial" w:eastAsia="Arial" w:hAnsi="Arial" w:cs="Arial"/>
        </w:rPr>
        <w:t>RAZÃO SOCIAL DA LICITANTE), ______________</w:t>
      </w:r>
      <w:proofErr w:type="gramStart"/>
      <w:r w:rsidR="00AD7F60" w:rsidRPr="0066221D">
        <w:rPr>
          <w:rFonts w:ascii="Arial" w:eastAsia="Arial" w:hAnsi="Arial" w:cs="Arial"/>
        </w:rPr>
        <w:t>_(</w:t>
      </w:r>
      <w:proofErr w:type="gramEnd"/>
      <w:r w:rsidR="00AD7F60" w:rsidRPr="0066221D">
        <w:rPr>
          <w:rFonts w:ascii="Arial" w:eastAsia="Arial" w:hAnsi="Arial" w:cs="Arial"/>
        </w:rPr>
        <w:t>CNPJ Nº), sediada no (a)_________________________</w:t>
      </w:r>
      <w:proofErr w:type="gramStart"/>
      <w:r w:rsidR="00AD7F60" w:rsidRPr="0066221D">
        <w:rPr>
          <w:rFonts w:ascii="Arial" w:eastAsia="Arial" w:hAnsi="Arial" w:cs="Arial"/>
        </w:rPr>
        <w:t xml:space="preserve">_ </w:t>
      </w:r>
      <w:r w:rsidRPr="0066221D">
        <w:rPr>
          <w:rFonts w:ascii="Arial" w:eastAsia="Arial" w:hAnsi="Arial" w:cs="Arial"/>
        </w:rPr>
        <w:t xml:space="preserve"> </w:t>
      </w:r>
      <w:r w:rsidR="00AD7F60" w:rsidRPr="0066221D">
        <w:rPr>
          <w:rFonts w:ascii="Arial" w:eastAsia="Arial" w:hAnsi="Arial" w:cs="Arial"/>
        </w:rPr>
        <w:t>(</w:t>
      </w:r>
      <w:proofErr w:type="gramEnd"/>
      <w:r w:rsidR="00AD7F60" w:rsidRPr="0066221D">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66221D" w:rsidRDefault="00AD7F60" w:rsidP="00E0162A">
      <w:pPr>
        <w:spacing w:after="0" w:line="276" w:lineRule="auto"/>
        <w:jc w:val="both"/>
        <w:rPr>
          <w:rFonts w:ascii="Arial" w:eastAsia="Arial" w:hAnsi="Arial" w:cs="Arial"/>
        </w:rPr>
      </w:pPr>
    </w:p>
    <w:p w14:paraId="044296FB"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66221D" w:rsidRDefault="00AD7F60" w:rsidP="00E0162A">
      <w:pPr>
        <w:spacing w:after="0" w:line="276" w:lineRule="auto"/>
        <w:jc w:val="both"/>
        <w:rPr>
          <w:rFonts w:ascii="Arial" w:eastAsia="Arial" w:hAnsi="Arial" w:cs="Arial"/>
        </w:rPr>
      </w:pPr>
    </w:p>
    <w:p w14:paraId="5F951817"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66221D" w:rsidRDefault="00AD7F60" w:rsidP="00E0162A">
      <w:pPr>
        <w:spacing w:after="0" w:line="276" w:lineRule="auto"/>
        <w:jc w:val="both"/>
        <w:rPr>
          <w:rFonts w:ascii="Arial" w:eastAsia="Arial" w:hAnsi="Arial" w:cs="Arial"/>
        </w:rPr>
      </w:pPr>
    </w:p>
    <w:p w14:paraId="65098190" w14:textId="77777777" w:rsidR="00AD7F60" w:rsidRPr="0066221D" w:rsidRDefault="00AD7F60" w:rsidP="00E0162A">
      <w:pPr>
        <w:spacing w:after="0" w:line="276" w:lineRule="auto"/>
        <w:jc w:val="center"/>
        <w:rPr>
          <w:rFonts w:ascii="Arial" w:eastAsia="Arial" w:hAnsi="Arial" w:cs="Arial"/>
        </w:rPr>
      </w:pPr>
    </w:p>
    <w:p w14:paraId="38BC5F3C"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D9E462F" w14:textId="77777777" w:rsidR="00AD7F60" w:rsidRPr="0066221D" w:rsidRDefault="00AD7F60" w:rsidP="00E0162A">
      <w:pPr>
        <w:spacing w:after="0" w:line="276" w:lineRule="auto"/>
        <w:jc w:val="center"/>
        <w:rPr>
          <w:rFonts w:ascii="Arial" w:eastAsia="Arial" w:hAnsi="Arial" w:cs="Arial"/>
        </w:rPr>
      </w:pPr>
    </w:p>
    <w:p w14:paraId="2BF73432" w14:textId="77777777" w:rsidR="00AD7F60" w:rsidRPr="0066221D" w:rsidRDefault="00AD7F60" w:rsidP="00E0162A">
      <w:pPr>
        <w:spacing w:after="0" w:line="276" w:lineRule="auto"/>
        <w:jc w:val="center"/>
        <w:rPr>
          <w:rFonts w:ascii="Arial" w:eastAsia="Arial" w:hAnsi="Arial" w:cs="Arial"/>
        </w:rPr>
      </w:pPr>
    </w:p>
    <w:p w14:paraId="459A21B4"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450BD16E"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assinatura do responsável legal da empresa).</w:t>
      </w:r>
    </w:p>
    <w:p w14:paraId="716E3709"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C42387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37C681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6B161A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6DFBA80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1D1F8F1B"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5EC1CD4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0BF3AC60"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87D1619" w14:textId="77777777" w:rsidR="005F59E8" w:rsidRPr="0066221D" w:rsidRDefault="005F59E8" w:rsidP="00E0162A">
      <w:pPr>
        <w:pBdr>
          <w:top w:val="nil"/>
          <w:left w:val="nil"/>
          <w:bottom w:val="nil"/>
          <w:right w:val="nil"/>
          <w:between w:val="nil"/>
        </w:pBdr>
        <w:spacing w:after="0" w:line="276" w:lineRule="auto"/>
        <w:jc w:val="center"/>
        <w:rPr>
          <w:rFonts w:ascii="Arial" w:eastAsia="Arial" w:hAnsi="Arial" w:cs="Arial"/>
          <w:b/>
        </w:rPr>
      </w:pPr>
    </w:p>
    <w:p w14:paraId="1F386699"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5F59E8" w:rsidRPr="0066221D">
        <w:rPr>
          <w:rFonts w:ascii="Arial" w:eastAsia="Arial" w:hAnsi="Arial" w:cs="Arial"/>
          <w:b/>
        </w:rPr>
        <w:t>I</w:t>
      </w:r>
      <w:r w:rsidRPr="0066221D">
        <w:rPr>
          <w:rFonts w:ascii="Arial" w:eastAsia="Arial" w:hAnsi="Arial" w:cs="Arial"/>
          <w:b/>
        </w:rPr>
        <w:t>V</w:t>
      </w:r>
    </w:p>
    <w:p w14:paraId="02571A4C"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04BA8807" w14:textId="51C4B4C0"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lastRenderedPageBreak/>
        <w:t xml:space="preserve">MODELO DE DECLARAÇÃO DE EXISTÊNCIA DE CARGOS </w:t>
      </w:r>
      <w:r w:rsidR="005F59E8" w:rsidRPr="0066221D">
        <w:rPr>
          <w:rFonts w:ascii="Arial" w:eastAsia="Arial" w:hAnsi="Arial" w:cs="Arial"/>
          <w:b/>
        </w:rPr>
        <w:t>RESERVADOS PREVISTO</w:t>
      </w:r>
      <w:r w:rsidRPr="0066221D">
        <w:rPr>
          <w:rFonts w:ascii="Arial" w:eastAsia="Arial" w:hAnsi="Arial" w:cs="Arial"/>
          <w:b/>
        </w:rPr>
        <w:t xml:space="preserve"> EM LEI</w:t>
      </w:r>
    </w:p>
    <w:p w14:paraId="0301182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49C04975" w14:textId="2C5EBA3D"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B4213">
        <w:rPr>
          <w:rFonts w:ascii="Arial" w:eastAsia="Arial" w:hAnsi="Arial" w:cs="Arial"/>
          <w:b/>
        </w:rPr>
        <w:t>018-2026</w:t>
      </w:r>
    </w:p>
    <w:p w14:paraId="70CEF6A0" w14:textId="4DC5EBC9"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4213">
        <w:rPr>
          <w:rFonts w:ascii="Arial" w:eastAsia="Arial" w:hAnsi="Arial" w:cs="Arial"/>
          <w:b/>
          <w:i/>
          <w:iCs/>
          <w:sz w:val="20"/>
          <w:szCs w:val="20"/>
        </w:rPr>
        <w:t>048-2026</w:t>
      </w:r>
    </w:p>
    <w:p w14:paraId="5C07B4E7"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2EB3F8F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CC01BDA" w14:textId="7DA44137" w:rsidR="00AD7F60" w:rsidRPr="0066221D" w:rsidRDefault="005F59E8" w:rsidP="00E0162A">
      <w:pPr>
        <w:spacing w:after="0" w:line="276" w:lineRule="auto"/>
        <w:jc w:val="both"/>
        <w:rPr>
          <w:rFonts w:ascii="Arial" w:eastAsia="Arial" w:hAnsi="Arial" w:cs="Arial"/>
          <w:b/>
        </w:rPr>
      </w:pPr>
      <w:r w:rsidRPr="0066221D">
        <w:rPr>
          <w:rFonts w:ascii="Arial" w:eastAsia="Arial" w:hAnsi="Arial" w:cs="Arial"/>
        </w:rPr>
        <w:t>A ___________________ (RAZÃO SOCIAL DA LICITANTE), _______________(CNPJ Nº), sediada no (a)__________________________  (ENDEREÇO COMPLETO)</w:t>
      </w:r>
      <w:r w:rsidR="00AD7F60" w:rsidRPr="0066221D">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66221D" w:rsidRDefault="00AD7F60" w:rsidP="00E0162A">
      <w:pPr>
        <w:spacing w:after="0" w:line="276" w:lineRule="auto"/>
        <w:jc w:val="center"/>
        <w:rPr>
          <w:rFonts w:ascii="Arial" w:eastAsia="Arial" w:hAnsi="Arial" w:cs="Arial"/>
          <w:b/>
        </w:rPr>
      </w:pPr>
    </w:p>
    <w:p w14:paraId="35620E3D" w14:textId="77777777" w:rsidR="00AD7F60" w:rsidRPr="0066221D" w:rsidRDefault="00AD7F60" w:rsidP="00E0162A">
      <w:pPr>
        <w:spacing w:after="0" w:line="276" w:lineRule="auto"/>
        <w:jc w:val="center"/>
        <w:rPr>
          <w:rFonts w:ascii="Arial" w:eastAsia="Arial" w:hAnsi="Arial" w:cs="Arial"/>
          <w:b/>
        </w:rPr>
      </w:pPr>
    </w:p>
    <w:p w14:paraId="0DC91367" w14:textId="77777777" w:rsidR="00AD7F60" w:rsidRPr="0066221D" w:rsidRDefault="00AD7F60" w:rsidP="00E0162A">
      <w:pPr>
        <w:spacing w:after="0" w:line="276" w:lineRule="auto"/>
        <w:jc w:val="center"/>
        <w:rPr>
          <w:rFonts w:ascii="Arial" w:eastAsia="Arial" w:hAnsi="Arial" w:cs="Arial"/>
          <w:b/>
        </w:rPr>
      </w:pPr>
    </w:p>
    <w:p w14:paraId="75FA16B4" w14:textId="77777777" w:rsidR="00AD7F60" w:rsidRPr="0066221D" w:rsidRDefault="00AD7F60" w:rsidP="00E0162A">
      <w:pPr>
        <w:spacing w:after="0" w:line="276" w:lineRule="auto"/>
        <w:jc w:val="center"/>
        <w:rPr>
          <w:rFonts w:ascii="Arial" w:eastAsia="Arial" w:hAnsi="Arial" w:cs="Arial"/>
          <w:b/>
        </w:rPr>
      </w:pPr>
    </w:p>
    <w:p w14:paraId="1645F1C0" w14:textId="77777777" w:rsidR="00AD7F60" w:rsidRPr="0066221D" w:rsidRDefault="00AD7F60" w:rsidP="00E0162A">
      <w:pPr>
        <w:spacing w:after="0" w:line="276" w:lineRule="auto"/>
        <w:jc w:val="center"/>
        <w:rPr>
          <w:rFonts w:ascii="Arial" w:eastAsia="Arial" w:hAnsi="Arial" w:cs="Arial"/>
          <w:b/>
        </w:rPr>
      </w:pPr>
    </w:p>
    <w:p w14:paraId="14581E0E" w14:textId="77777777" w:rsidR="00AD7F60" w:rsidRPr="0066221D" w:rsidRDefault="00AD7F60" w:rsidP="00E0162A">
      <w:pPr>
        <w:spacing w:after="0" w:line="276" w:lineRule="auto"/>
        <w:jc w:val="center"/>
        <w:rPr>
          <w:rFonts w:ascii="Arial" w:eastAsia="Arial" w:hAnsi="Arial" w:cs="Arial"/>
        </w:rPr>
      </w:pPr>
    </w:p>
    <w:p w14:paraId="1385C79F"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202X.</w:t>
      </w:r>
    </w:p>
    <w:p w14:paraId="0E47CBA6" w14:textId="77777777" w:rsidR="00AD7F60" w:rsidRPr="0066221D" w:rsidRDefault="00AD7F60" w:rsidP="00E0162A">
      <w:pPr>
        <w:spacing w:after="0" w:line="276" w:lineRule="auto"/>
        <w:jc w:val="center"/>
        <w:rPr>
          <w:rFonts w:ascii="Arial" w:eastAsia="Arial" w:hAnsi="Arial" w:cs="Arial"/>
        </w:rPr>
      </w:pPr>
    </w:p>
    <w:p w14:paraId="735C4B36" w14:textId="77777777" w:rsidR="00AD7F60" w:rsidRPr="0066221D" w:rsidRDefault="00AD7F60" w:rsidP="00E0162A">
      <w:pPr>
        <w:spacing w:after="0" w:line="276" w:lineRule="auto"/>
        <w:jc w:val="center"/>
        <w:rPr>
          <w:rFonts w:ascii="Arial" w:eastAsia="Arial" w:hAnsi="Arial" w:cs="Arial"/>
        </w:rPr>
      </w:pPr>
    </w:p>
    <w:p w14:paraId="36BE4164" w14:textId="77777777" w:rsidR="00AD7F60" w:rsidRPr="0066221D" w:rsidRDefault="00AD7F60" w:rsidP="00E0162A">
      <w:pPr>
        <w:spacing w:after="0" w:line="276" w:lineRule="auto"/>
        <w:jc w:val="center"/>
        <w:rPr>
          <w:rFonts w:ascii="Arial" w:eastAsia="Arial" w:hAnsi="Arial" w:cs="Arial"/>
        </w:rPr>
      </w:pPr>
    </w:p>
    <w:p w14:paraId="3BDF6D0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___________________________________________________________</w:t>
      </w:r>
    </w:p>
    <w:p w14:paraId="056654E7"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 xml:space="preserve">(nome, carimbo, e assinatura do responsável legal da empresa). </w:t>
      </w:r>
    </w:p>
    <w:p w14:paraId="41D3CD9A" w14:textId="77777777" w:rsidR="00AD7F60" w:rsidRPr="0066221D" w:rsidRDefault="00AD7F60" w:rsidP="00E0162A">
      <w:pPr>
        <w:spacing w:after="0" w:line="276" w:lineRule="auto"/>
        <w:jc w:val="center"/>
        <w:rPr>
          <w:rFonts w:ascii="Arial" w:eastAsia="Arial" w:hAnsi="Arial" w:cs="Arial"/>
          <w:b/>
        </w:rPr>
      </w:pPr>
    </w:p>
    <w:p w14:paraId="758362C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C72A5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6545B98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EEC8AA6"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8FEB22"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133C2F4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06ED7110"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1A41C7A3" w14:textId="77777777" w:rsidR="009C383F" w:rsidRDefault="009C383F" w:rsidP="00E0162A">
      <w:pPr>
        <w:pBdr>
          <w:top w:val="nil"/>
          <w:left w:val="nil"/>
          <w:bottom w:val="nil"/>
          <w:right w:val="nil"/>
          <w:between w:val="nil"/>
        </w:pBdr>
        <w:spacing w:after="0" w:line="276" w:lineRule="auto"/>
        <w:jc w:val="center"/>
        <w:rPr>
          <w:rFonts w:ascii="Arial" w:eastAsia="Arial" w:hAnsi="Arial" w:cs="Arial"/>
        </w:rPr>
      </w:pPr>
    </w:p>
    <w:p w14:paraId="22BD4269" w14:textId="77777777" w:rsidR="009C383F" w:rsidRPr="0066221D" w:rsidRDefault="009C383F" w:rsidP="00E0162A">
      <w:pPr>
        <w:pBdr>
          <w:top w:val="nil"/>
          <w:left w:val="nil"/>
          <w:bottom w:val="nil"/>
          <w:right w:val="nil"/>
          <w:between w:val="nil"/>
        </w:pBdr>
        <w:spacing w:after="0" w:line="276" w:lineRule="auto"/>
        <w:jc w:val="center"/>
        <w:rPr>
          <w:rFonts w:ascii="Arial" w:eastAsia="Arial" w:hAnsi="Arial" w:cs="Arial"/>
        </w:rPr>
      </w:pPr>
    </w:p>
    <w:p w14:paraId="5E1718E0"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7222DB4"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3540348C"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B2CB6B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D6BC00F"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29B3F743"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rPr>
      </w:pPr>
    </w:p>
    <w:p w14:paraId="7452F0C6"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6FF5AFAF"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2464725A"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229B5AAE" w14:textId="77777777" w:rsidR="00525FEC" w:rsidRDefault="00525FEC" w:rsidP="00E0162A">
      <w:pPr>
        <w:pBdr>
          <w:top w:val="nil"/>
          <w:left w:val="nil"/>
          <w:bottom w:val="nil"/>
          <w:right w:val="nil"/>
          <w:between w:val="nil"/>
        </w:pBdr>
        <w:spacing w:after="0" w:line="276" w:lineRule="auto"/>
        <w:jc w:val="center"/>
        <w:rPr>
          <w:rFonts w:ascii="Arial" w:eastAsia="Arial" w:hAnsi="Arial" w:cs="Arial"/>
        </w:rPr>
      </w:pPr>
    </w:p>
    <w:p w14:paraId="4079822A" w14:textId="77777777" w:rsidR="00525FEC" w:rsidRPr="0066221D" w:rsidRDefault="00525FEC" w:rsidP="00E0162A">
      <w:pPr>
        <w:pBdr>
          <w:top w:val="nil"/>
          <w:left w:val="nil"/>
          <w:bottom w:val="nil"/>
          <w:right w:val="nil"/>
          <w:between w:val="nil"/>
        </w:pBdr>
        <w:spacing w:after="0" w:line="276" w:lineRule="auto"/>
        <w:jc w:val="center"/>
        <w:rPr>
          <w:rFonts w:ascii="Arial" w:eastAsia="Arial" w:hAnsi="Arial" w:cs="Arial"/>
        </w:rPr>
      </w:pPr>
    </w:p>
    <w:p w14:paraId="39B41E1D"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rPr>
      </w:pPr>
    </w:p>
    <w:p w14:paraId="45641D0F" w14:textId="77777777" w:rsidR="00084EC2" w:rsidRDefault="00AD7F60" w:rsidP="00084EC2">
      <w:pPr>
        <w:pBdr>
          <w:top w:val="nil"/>
          <w:left w:val="nil"/>
          <w:bottom w:val="nil"/>
          <w:right w:val="nil"/>
          <w:between w:val="nil"/>
        </w:pBd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w:t>
      </w:r>
    </w:p>
    <w:p w14:paraId="35AF7E29" w14:textId="77777777" w:rsidR="00084EC2" w:rsidRDefault="00084EC2"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p>
    <w:p w14:paraId="6E8B68A3" w14:textId="2CBBA4D6" w:rsidR="00AD7F60" w:rsidRPr="0066221D" w:rsidRDefault="00AD7F60" w:rsidP="00084EC2">
      <w:pPr>
        <w:pBdr>
          <w:top w:val="nil"/>
          <w:left w:val="nil"/>
          <w:bottom w:val="nil"/>
          <w:right w:val="nil"/>
          <w:between w:val="nil"/>
        </w:pBd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 DECLARAÇÃO DE MICROEMPRESA E EMPRESA DE PEQUENO PORTE, OU COOPERATIVA ENQUADRADA NO ARTIGO 34 DA LEI Nº 11.488, DE 2007.</w:t>
      </w:r>
    </w:p>
    <w:p w14:paraId="753A2801" w14:textId="77777777" w:rsidR="00AD7F60" w:rsidRPr="0066221D" w:rsidRDefault="00AD7F60" w:rsidP="00E0162A">
      <w:pPr>
        <w:pBdr>
          <w:top w:val="nil"/>
          <w:left w:val="nil"/>
          <w:bottom w:val="nil"/>
          <w:right w:val="nil"/>
          <w:between w:val="nil"/>
        </w:pBdr>
        <w:spacing w:after="0" w:line="276" w:lineRule="auto"/>
        <w:jc w:val="center"/>
        <w:rPr>
          <w:rFonts w:ascii="Arial" w:eastAsia="Arial" w:hAnsi="Arial" w:cs="Arial"/>
          <w:b/>
        </w:rPr>
      </w:pPr>
    </w:p>
    <w:p w14:paraId="3C7C4ACE" w14:textId="3D990DE7"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B4213">
        <w:rPr>
          <w:rFonts w:ascii="Arial" w:eastAsia="Arial" w:hAnsi="Arial" w:cs="Arial"/>
          <w:b/>
        </w:rPr>
        <w:t>018-2026</w:t>
      </w:r>
    </w:p>
    <w:p w14:paraId="074E9C54" w14:textId="61C5BED4" w:rsidR="00084EC2" w:rsidRDefault="00084EC2" w:rsidP="00084EC2">
      <w:pPr>
        <w:spacing w:after="0" w:line="276" w:lineRule="auto"/>
        <w:rPr>
          <w:rFonts w:ascii="Arial" w:eastAsia="Arial" w:hAnsi="Arial" w:cs="Arial"/>
          <w:b/>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4213">
        <w:rPr>
          <w:rFonts w:ascii="Arial" w:eastAsia="Arial" w:hAnsi="Arial" w:cs="Arial"/>
          <w:b/>
          <w:i/>
          <w:iCs/>
          <w:sz w:val="20"/>
          <w:szCs w:val="20"/>
        </w:rPr>
        <w:t>048-2026</w:t>
      </w:r>
    </w:p>
    <w:p w14:paraId="5CDDD14D" w14:textId="77777777" w:rsidR="00084EC2" w:rsidRPr="0066221D" w:rsidRDefault="00084EC2" w:rsidP="00084EC2">
      <w:pPr>
        <w:spacing w:after="0" w:line="276" w:lineRule="auto"/>
        <w:rPr>
          <w:rFonts w:ascii="Arial" w:eastAsia="Arial" w:hAnsi="Arial" w:cs="Arial"/>
          <w:i/>
          <w:iCs/>
          <w:sz w:val="20"/>
          <w:szCs w:val="20"/>
        </w:rPr>
      </w:pPr>
    </w:p>
    <w:p w14:paraId="659EAB6A" w14:textId="77777777" w:rsidR="00AD7F60" w:rsidRPr="0066221D" w:rsidRDefault="00AD7F60" w:rsidP="00E0162A">
      <w:pPr>
        <w:spacing w:after="0" w:line="276" w:lineRule="auto"/>
        <w:jc w:val="center"/>
        <w:rPr>
          <w:rFonts w:ascii="Arial" w:eastAsia="Arial" w:hAnsi="Arial" w:cs="Arial"/>
          <w:b/>
        </w:rPr>
      </w:pPr>
    </w:p>
    <w:p w14:paraId="1322EDDC" w14:textId="1443E642"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 xml:space="preserve">DECLARO, sob as penas da Lei, em atendimento ao Edital do </w:t>
      </w:r>
      <w:r w:rsidRPr="0066221D">
        <w:rPr>
          <w:rFonts w:ascii="Arial" w:eastAsia="Arial" w:hAnsi="Arial" w:cs="Arial"/>
          <w:b/>
        </w:rPr>
        <w:t xml:space="preserve">Pregão Eletrônico nº </w:t>
      </w:r>
      <w:r w:rsidR="001B4213">
        <w:rPr>
          <w:rFonts w:ascii="Arial" w:eastAsia="Arial" w:hAnsi="Arial" w:cs="Arial"/>
          <w:b/>
        </w:rPr>
        <w:t>018-2026</w:t>
      </w:r>
      <w:r w:rsidRPr="0066221D">
        <w:rPr>
          <w:rFonts w:ascii="Arial" w:eastAsia="Arial" w:hAnsi="Arial" w:cs="Arial"/>
        </w:rPr>
        <w:t>, promovido pel</w:t>
      </w:r>
      <w:r w:rsidR="009C383F">
        <w:rPr>
          <w:rFonts w:ascii="Arial" w:eastAsia="Arial" w:hAnsi="Arial" w:cs="Arial"/>
        </w:rPr>
        <w:t>a</w:t>
      </w:r>
      <w:r w:rsidR="00081A64">
        <w:rPr>
          <w:rFonts w:ascii="Arial" w:eastAsia="Arial" w:hAnsi="Arial" w:cs="Arial"/>
        </w:rPr>
        <w:t xml:space="preserve"> </w:t>
      </w:r>
      <w:r w:rsidR="009C383F" w:rsidRPr="009C383F">
        <w:rPr>
          <w:rFonts w:ascii="Arial" w:eastAsia="Arial" w:hAnsi="Arial" w:cs="Arial"/>
        </w:rPr>
        <w:t>PREFEITURA MUNICIPAL DE APORÁ - BAHIA, inscrita no CNPJ n° 13.646.542/0001-88, situada na Praça Coronel Francelino, n° 09, Centro, Aporá, Estado da Bahia</w:t>
      </w:r>
      <w:r w:rsidR="00081A64" w:rsidRPr="00081A64">
        <w:rPr>
          <w:rFonts w:ascii="Arial" w:eastAsia="Arial" w:hAnsi="Arial" w:cs="Arial"/>
        </w:rPr>
        <w:t>, inscrito no CNPJ sob nº 27.697.707/0001-55</w:t>
      </w:r>
      <w:r w:rsidRPr="0066221D">
        <w:rPr>
          <w:rFonts w:ascii="Arial" w:eastAsia="Arial" w:hAnsi="Arial" w:cs="Arial"/>
        </w:rPr>
        <w:t xml:space="preserve">, marcado para às </w:t>
      </w:r>
      <w:r w:rsidRPr="0066221D">
        <w:rPr>
          <w:rFonts w:ascii="Arial" w:eastAsia="Arial" w:hAnsi="Arial" w:cs="Arial"/>
          <w:b/>
        </w:rPr>
        <w:t>XX:00</w:t>
      </w:r>
      <w:r w:rsidRPr="0066221D">
        <w:rPr>
          <w:rFonts w:ascii="Arial" w:eastAsia="Arial" w:hAnsi="Arial" w:cs="Arial"/>
        </w:rPr>
        <w:t xml:space="preserve"> horas do dia </w:t>
      </w:r>
      <w:r w:rsidRPr="0066221D">
        <w:rPr>
          <w:rFonts w:ascii="Arial" w:eastAsia="Arial" w:hAnsi="Arial" w:cs="Arial"/>
          <w:b/>
        </w:rPr>
        <w:t>XX/XX/20XX</w:t>
      </w:r>
      <w:r w:rsidRPr="0066221D">
        <w:rPr>
          <w:rFonts w:ascii="Arial" w:eastAsia="Arial" w:hAnsi="Arial" w:cs="Arial"/>
        </w:rPr>
        <w:t xml:space="preserve">, que a empresa </w:t>
      </w:r>
      <w:r w:rsidR="005F59E8" w:rsidRPr="0066221D">
        <w:rPr>
          <w:rFonts w:ascii="Arial" w:eastAsia="Arial" w:hAnsi="Arial" w:cs="Arial"/>
        </w:rPr>
        <w:t xml:space="preserve"> ___________________ (RAZÃO SOCIAL DA LICITANTE), _______________(CNPJ Nº), sediada no (a)__________________________  (ENDEREÇO COMPLETO)</w:t>
      </w:r>
      <w:r w:rsidRPr="0066221D">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643271F5" w14:textId="77777777" w:rsidR="00AD7F60" w:rsidRPr="0066221D" w:rsidRDefault="00AD7F60" w:rsidP="00E0162A">
      <w:pPr>
        <w:spacing w:after="0" w:line="276" w:lineRule="auto"/>
        <w:jc w:val="center"/>
        <w:rPr>
          <w:rFonts w:ascii="Arial" w:eastAsia="Arial" w:hAnsi="Arial" w:cs="Arial"/>
        </w:rPr>
      </w:pPr>
    </w:p>
    <w:p w14:paraId="7E4AB7B1" w14:textId="77777777" w:rsidR="00AD7F60" w:rsidRPr="0066221D" w:rsidRDefault="00AD7F60" w:rsidP="00E0162A">
      <w:pPr>
        <w:spacing w:after="0" w:line="276" w:lineRule="auto"/>
        <w:jc w:val="center"/>
        <w:rPr>
          <w:rFonts w:ascii="Arial" w:eastAsia="Arial" w:hAnsi="Arial" w:cs="Arial"/>
        </w:rPr>
      </w:pPr>
    </w:p>
    <w:p w14:paraId="1375EC87"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2DFFA7D3" w14:textId="77777777" w:rsidR="00AD7F60" w:rsidRPr="0066221D" w:rsidRDefault="00AD7F60" w:rsidP="00E0162A">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43D606A5"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4C9BC3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4A4730E6"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2BBEFF"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14B15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884B9AD"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6D3E417"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09E1E95A"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AC1CE81"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381BF62B" w14:textId="77777777" w:rsidR="00AD7F60" w:rsidRPr="0066221D" w:rsidRDefault="00AD7F60" w:rsidP="005F59E8">
      <w:pPr>
        <w:pBdr>
          <w:top w:val="nil"/>
          <w:left w:val="nil"/>
          <w:bottom w:val="nil"/>
          <w:right w:val="nil"/>
          <w:between w:val="nil"/>
        </w:pBdr>
        <w:spacing w:after="0" w:line="276" w:lineRule="auto"/>
        <w:rPr>
          <w:rFonts w:ascii="Arial" w:eastAsia="Arial" w:hAnsi="Arial" w:cs="Arial"/>
        </w:rPr>
      </w:pPr>
    </w:p>
    <w:p w14:paraId="23BF9827" w14:textId="77777777" w:rsidR="00AD7F60" w:rsidRPr="0066221D" w:rsidRDefault="00AD7F60" w:rsidP="00E0162A">
      <w:pPr>
        <w:spacing w:after="0" w:line="276" w:lineRule="auto"/>
        <w:jc w:val="center"/>
        <w:rPr>
          <w:rFonts w:ascii="Arial" w:eastAsia="Arial" w:hAnsi="Arial" w:cs="Arial"/>
          <w:b/>
        </w:rPr>
      </w:pPr>
    </w:p>
    <w:p w14:paraId="083CE36B" w14:textId="77777777" w:rsidR="00AD7F60" w:rsidRPr="0066221D" w:rsidRDefault="00AD7F60" w:rsidP="00E0162A">
      <w:pPr>
        <w:spacing w:after="0" w:line="276" w:lineRule="auto"/>
        <w:jc w:val="center"/>
        <w:rPr>
          <w:rFonts w:ascii="Arial" w:eastAsia="Arial" w:hAnsi="Arial" w:cs="Arial"/>
          <w:b/>
        </w:rPr>
      </w:pPr>
    </w:p>
    <w:p w14:paraId="22ED2BC8" w14:textId="77777777" w:rsidR="00AD7F60" w:rsidRPr="0066221D" w:rsidRDefault="00AD7F60" w:rsidP="00E0162A">
      <w:pPr>
        <w:spacing w:after="0" w:line="276" w:lineRule="auto"/>
        <w:jc w:val="center"/>
        <w:rPr>
          <w:rFonts w:ascii="Arial" w:eastAsia="Arial" w:hAnsi="Arial" w:cs="Arial"/>
          <w:b/>
        </w:rPr>
      </w:pPr>
    </w:p>
    <w:p w14:paraId="7FB55C10" w14:textId="77777777" w:rsidR="00AD7F60" w:rsidRDefault="00AD7F60" w:rsidP="00E0162A">
      <w:pPr>
        <w:spacing w:after="0" w:line="276" w:lineRule="auto"/>
        <w:jc w:val="center"/>
        <w:rPr>
          <w:rFonts w:ascii="Arial" w:eastAsia="Arial" w:hAnsi="Arial" w:cs="Arial"/>
          <w:b/>
        </w:rPr>
      </w:pPr>
    </w:p>
    <w:p w14:paraId="0CF3C3F6" w14:textId="77777777" w:rsidR="005014A7" w:rsidRDefault="005014A7" w:rsidP="00E0162A">
      <w:pPr>
        <w:spacing w:after="0" w:line="276" w:lineRule="auto"/>
        <w:jc w:val="center"/>
        <w:rPr>
          <w:rFonts w:ascii="Arial" w:eastAsia="Arial" w:hAnsi="Arial" w:cs="Arial"/>
          <w:b/>
        </w:rPr>
      </w:pPr>
    </w:p>
    <w:p w14:paraId="77AA3279" w14:textId="77777777" w:rsidR="005014A7" w:rsidRDefault="005014A7" w:rsidP="00E0162A">
      <w:pPr>
        <w:spacing w:after="0" w:line="276" w:lineRule="auto"/>
        <w:jc w:val="center"/>
        <w:rPr>
          <w:rFonts w:ascii="Arial" w:eastAsia="Arial" w:hAnsi="Arial" w:cs="Arial"/>
          <w:b/>
        </w:rPr>
      </w:pPr>
    </w:p>
    <w:p w14:paraId="7CC8E059" w14:textId="77777777" w:rsidR="005014A7" w:rsidRDefault="005014A7" w:rsidP="00E0162A">
      <w:pPr>
        <w:spacing w:after="0" w:line="276" w:lineRule="auto"/>
        <w:jc w:val="center"/>
        <w:rPr>
          <w:rFonts w:ascii="Arial" w:eastAsia="Arial" w:hAnsi="Arial" w:cs="Arial"/>
          <w:b/>
        </w:rPr>
      </w:pPr>
    </w:p>
    <w:p w14:paraId="4101F4CC" w14:textId="77777777" w:rsidR="005014A7" w:rsidRDefault="005014A7" w:rsidP="00E0162A">
      <w:pPr>
        <w:spacing w:after="0" w:line="276" w:lineRule="auto"/>
        <w:jc w:val="center"/>
        <w:rPr>
          <w:rFonts w:ascii="Arial" w:eastAsia="Arial" w:hAnsi="Arial" w:cs="Arial"/>
          <w:b/>
        </w:rPr>
      </w:pPr>
    </w:p>
    <w:p w14:paraId="75AAB63F" w14:textId="77777777" w:rsidR="005014A7" w:rsidRDefault="005014A7" w:rsidP="00E0162A">
      <w:pPr>
        <w:spacing w:after="0" w:line="276" w:lineRule="auto"/>
        <w:jc w:val="center"/>
        <w:rPr>
          <w:rFonts w:ascii="Arial" w:eastAsia="Arial" w:hAnsi="Arial" w:cs="Arial"/>
          <w:b/>
        </w:rPr>
      </w:pPr>
    </w:p>
    <w:p w14:paraId="79595126" w14:textId="77777777" w:rsidR="005014A7" w:rsidRDefault="005014A7" w:rsidP="00E0162A">
      <w:pPr>
        <w:spacing w:after="0" w:line="276" w:lineRule="auto"/>
        <w:jc w:val="center"/>
        <w:rPr>
          <w:rFonts w:ascii="Arial" w:eastAsia="Arial" w:hAnsi="Arial" w:cs="Arial"/>
          <w:b/>
        </w:rPr>
      </w:pPr>
    </w:p>
    <w:p w14:paraId="5E737E92" w14:textId="77777777" w:rsidR="005014A7" w:rsidRDefault="005014A7" w:rsidP="00E0162A">
      <w:pPr>
        <w:spacing w:after="0" w:line="276" w:lineRule="auto"/>
        <w:jc w:val="center"/>
        <w:rPr>
          <w:rFonts w:ascii="Arial" w:eastAsia="Arial" w:hAnsi="Arial" w:cs="Arial"/>
          <w:b/>
        </w:rPr>
      </w:pPr>
    </w:p>
    <w:p w14:paraId="122F4EF5" w14:textId="77777777" w:rsidR="005014A7" w:rsidRPr="0066221D" w:rsidRDefault="005014A7" w:rsidP="00E0162A">
      <w:pPr>
        <w:spacing w:after="0" w:line="276" w:lineRule="auto"/>
        <w:jc w:val="center"/>
        <w:rPr>
          <w:rFonts w:ascii="Arial" w:eastAsia="Arial" w:hAnsi="Arial" w:cs="Arial"/>
          <w:b/>
        </w:rPr>
      </w:pPr>
    </w:p>
    <w:p w14:paraId="6B99CBCB" w14:textId="77777777" w:rsidR="00AD7F60" w:rsidRPr="0066221D" w:rsidRDefault="00AD7F60" w:rsidP="00E0162A">
      <w:pPr>
        <w:spacing w:after="0" w:line="276" w:lineRule="auto"/>
        <w:jc w:val="center"/>
        <w:rPr>
          <w:rFonts w:ascii="Arial" w:eastAsia="Arial" w:hAnsi="Arial" w:cs="Arial"/>
          <w:b/>
        </w:rPr>
      </w:pPr>
    </w:p>
    <w:p w14:paraId="722B44C3" w14:textId="77777777" w:rsidR="00AD7F60" w:rsidRPr="0066221D" w:rsidRDefault="00AD7F60" w:rsidP="00E0162A">
      <w:pPr>
        <w:spacing w:after="0" w:line="276" w:lineRule="auto"/>
        <w:jc w:val="center"/>
        <w:rPr>
          <w:rFonts w:ascii="Arial" w:eastAsia="Arial" w:hAnsi="Arial" w:cs="Arial"/>
          <w:b/>
        </w:rPr>
      </w:pPr>
    </w:p>
    <w:p w14:paraId="187BDB5C" w14:textId="77777777" w:rsidR="00084EC2"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w:t>
      </w:r>
      <w:r w:rsidR="00084EC2">
        <w:rPr>
          <w:rFonts w:ascii="Arial" w:eastAsia="Arial" w:hAnsi="Arial" w:cs="Arial"/>
          <w:b/>
        </w:rPr>
        <w:t xml:space="preserve"> </w:t>
      </w:r>
    </w:p>
    <w:p w14:paraId="7A143F23" w14:textId="77777777" w:rsidR="00084EC2" w:rsidRDefault="00084EC2" w:rsidP="00084EC2">
      <w:pPr>
        <w:shd w:val="clear" w:color="auto" w:fill="FFFFFF" w:themeFill="background1"/>
        <w:spacing w:after="0" w:line="276" w:lineRule="auto"/>
        <w:jc w:val="center"/>
        <w:rPr>
          <w:rFonts w:ascii="Arial" w:eastAsia="Arial" w:hAnsi="Arial" w:cs="Arial"/>
          <w:b/>
        </w:rPr>
      </w:pPr>
    </w:p>
    <w:p w14:paraId="2E10B95A" w14:textId="7632131D" w:rsidR="00AD7F60" w:rsidRPr="0066221D" w:rsidRDefault="00AD7F60" w:rsidP="00084EC2">
      <w:pPr>
        <w:shd w:val="clear" w:color="auto" w:fill="FFFFFF" w:themeFill="background1"/>
        <w:spacing w:after="0" w:line="276" w:lineRule="auto"/>
        <w:jc w:val="center"/>
        <w:rPr>
          <w:rFonts w:ascii="Arial" w:eastAsia="Arial" w:hAnsi="Arial" w:cs="Arial"/>
          <w:b/>
        </w:rPr>
      </w:pPr>
      <w:r w:rsidRPr="0066221D">
        <w:rPr>
          <w:rFonts w:ascii="Arial" w:eastAsia="Arial" w:hAnsi="Arial" w:cs="Arial"/>
          <w:b/>
        </w:rPr>
        <w:t>MODELO DECLARAÇÃO DA LICITANTE DE CUMPRIMENTO AO ARTIGO 7º, INCISO XXXIII, DA CONSTITUIÇÃO FEDERAL (ART. 68, INCISO VI, DA LEI 14.133/2021).</w:t>
      </w:r>
    </w:p>
    <w:p w14:paraId="52A387B6" w14:textId="77777777" w:rsidR="00AD7F60" w:rsidRPr="0066221D" w:rsidRDefault="00AD7F60" w:rsidP="00E0162A">
      <w:pPr>
        <w:spacing w:after="0" w:line="276" w:lineRule="auto"/>
        <w:jc w:val="center"/>
        <w:rPr>
          <w:rFonts w:ascii="Arial" w:eastAsia="Arial" w:hAnsi="Arial" w:cs="Arial"/>
          <w:b/>
        </w:rPr>
      </w:pPr>
    </w:p>
    <w:p w14:paraId="669A3F09" w14:textId="77777777" w:rsidR="00AD7F60" w:rsidRPr="0066221D" w:rsidRDefault="00AD7F60" w:rsidP="00E0162A">
      <w:pPr>
        <w:spacing w:after="0" w:line="276" w:lineRule="auto"/>
        <w:jc w:val="center"/>
        <w:rPr>
          <w:rFonts w:ascii="Arial" w:eastAsia="Arial" w:hAnsi="Arial" w:cs="Arial"/>
          <w:b/>
        </w:rPr>
      </w:pPr>
    </w:p>
    <w:p w14:paraId="46712804" w14:textId="77777777" w:rsidR="00AD7F60" w:rsidRPr="0066221D" w:rsidRDefault="00AD7F60" w:rsidP="00E0162A">
      <w:pPr>
        <w:tabs>
          <w:tab w:val="left" w:pos="4005"/>
        </w:tabs>
        <w:spacing w:after="0" w:line="276" w:lineRule="auto"/>
        <w:rPr>
          <w:rFonts w:ascii="Arial" w:eastAsia="Arial" w:hAnsi="Arial" w:cs="Arial"/>
        </w:rPr>
      </w:pPr>
    </w:p>
    <w:p w14:paraId="3D62B05F" w14:textId="7102E300"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B4213">
        <w:rPr>
          <w:rFonts w:ascii="Arial" w:eastAsia="Arial" w:hAnsi="Arial" w:cs="Arial"/>
          <w:b/>
        </w:rPr>
        <w:t>018-2026</w:t>
      </w:r>
    </w:p>
    <w:p w14:paraId="0E1512CB" w14:textId="20F14E1B"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4213">
        <w:rPr>
          <w:rFonts w:ascii="Arial" w:eastAsia="Arial" w:hAnsi="Arial" w:cs="Arial"/>
          <w:b/>
          <w:i/>
          <w:iCs/>
          <w:sz w:val="20"/>
          <w:szCs w:val="20"/>
        </w:rPr>
        <w:t>048-2026</w:t>
      </w:r>
    </w:p>
    <w:p w14:paraId="23C055E6" w14:textId="77777777" w:rsidR="00AD7F60" w:rsidRPr="0066221D" w:rsidRDefault="00AD7F60" w:rsidP="00E0162A">
      <w:pPr>
        <w:spacing w:after="0" w:line="276" w:lineRule="auto"/>
        <w:rPr>
          <w:rFonts w:ascii="Arial" w:eastAsia="Arial" w:hAnsi="Arial" w:cs="Arial"/>
        </w:rPr>
      </w:pPr>
    </w:p>
    <w:p w14:paraId="24AC1254" w14:textId="77777777" w:rsidR="00AD7F60" w:rsidRPr="0066221D" w:rsidRDefault="00AD7F60" w:rsidP="00E0162A">
      <w:pPr>
        <w:spacing w:after="0" w:line="276" w:lineRule="auto"/>
        <w:rPr>
          <w:rFonts w:ascii="Arial" w:eastAsia="Arial" w:hAnsi="Arial" w:cs="Arial"/>
          <w:b/>
        </w:rPr>
      </w:pPr>
    </w:p>
    <w:p w14:paraId="7847D5B6" w14:textId="77777777" w:rsidR="00AD7F60" w:rsidRPr="0066221D" w:rsidRDefault="00AD7F60" w:rsidP="00E0162A">
      <w:pPr>
        <w:spacing w:after="0" w:line="276" w:lineRule="auto"/>
        <w:rPr>
          <w:rFonts w:ascii="Arial" w:eastAsia="Arial" w:hAnsi="Arial" w:cs="Arial"/>
        </w:rPr>
      </w:pPr>
    </w:p>
    <w:p w14:paraId="569208DD" w14:textId="509DADB3"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66221D" w:rsidRDefault="00AD7F60" w:rsidP="00E0162A">
      <w:pPr>
        <w:spacing w:after="0" w:line="276" w:lineRule="auto"/>
        <w:jc w:val="both"/>
        <w:rPr>
          <w:rFonts w:ascii="Arial" w:eastAsia="Arial" w:hAnsi="Arial" w:cs="Arial"/>
        </w:rPr>
      </w:pPr>
    </w:p>
    <w:p w14:paraId="0EC03651" w14:textId="77777777" w:rsidR="00AD7F60" w:rsidRPr="0066221D" w:rsidRDefault="00AD7F60" w:rsidP="00E0162A">
      <w:pPr>
        <w:spacing w:after="0" w:line="276" w:lineRule="auto"/>
        <w:jc w:val="both"/>
        <w:rPr>
          <w:rFonts w:ascii="Arial" w:eastAsia="Arial" w:hAnsi="Arial" w:cs="Arial"/>
        </w:rPr>
      </w:pPr>
      <w:r w:rsidRPr="0066221D">
        <w:rPr>
          <w:rFonts w:ascii="Arial" w:eastAsia="Arial" w:hAnsi="Arial" w:cs="Arial"/>
        </w:rPr>
        <w:t>Ressalva: emprega menor, a partir de quatorze anos, na condição de aprendiz</w:t>
      </w:r>
    </w:p>
    <w:p w14:paraId="7EF07C17" w14:textId="77777777" w:rsidR="00AD7F60" w:rsidRPr="0066221D" w:rsidRDefault="00AD7F60" w:rsidP="00E0162A">
      <w:pPr>
        <w:spacing w:after="0" w:line="276" w:lineRule="auto"/>
        <w:rPr>
          <w:rFonts w:ascii="Arial" w:eastAsia="Arial" w:hAnsi="Arial" w:cs="Arial"/>
        </w:rPr>
      </w:pPr>
    </w:p>
    <w:p w14:paraId="6AD5872C" w14:textId="77777777" w:rsidR="00AD7F60" w:rsidRPr="0066221D" w:rsidRDefault="00AD7F60" w:rsidP="00E0162A">
      <w:pPr>
        <w:spacing w:after="0" w:line="276" w:lineRule="auto"/>
        <w:jc w:val="center"/>
        <w:rPr>
          <w:rFonts w:ascii="Arial" w:eastAsia="Arial" w:hAnsi="Arial" w:cs="Arial"/>
          <w:b/>
        </w:rPr>
      </w:pPr>
      <w:proofErr w:type="gramStart"/>
      <w:r w:rsidRPr="0066221D">
        <w:rPr>
          <w:rFonts w:ascii="Arial" w:eastAsia="Arial" w:hAnsi="Arial" w:cs="Arial"/>
          <w:b/>
        </w:rPr>
        <w:t xml:space="preserve">Sim(  </w:t>
      </w:r>
      <w:proofErr w:type="gramEnd"/>
      <w:r w:rsidRPr="0066221D">
        <w:rPr>
          <w:rFonts w:ascii="Arial" w:eastAsia="Arial" w:hAnsi="Arial" w:cs="Arial"/>
          <w:b/>
        </w:rPr>
        <w:t xml:space="preserve">)                   Não </w:t>
      </w:r>
      <w:proofErr w:type="gramStart"/>
      <w:r w:rsidRPr="0066221D">
        <w:rPr>
          <w:rFonts w:ascii="Arial" w:eastAsia="Arial" w:hAnsi="Arial" w:cs="Arial"/>
          <w:b/>
        </w:rPr>
        <w:t>(  )</w:t>
      </w:r>
      <w:proofErr w:type="gramEnd"/>
    </w:p>
    <w:p w14:paraId="1CAF96E7" w14:textId="77777777" w:rsidR="00AD7F60" w:rsidRPr="0066221D" w:rsidRDefault="00AD7F60" w:rsidP="00E0162A">
      <w:pPr>
        <w:spacing w:after="0" w:line="276" w:lineRule="auto"/>
        <w:jc w:val="center"/>
        <w:rPr>
          <w:rFonts w:ascii="Arial" w:eastAsia="Arial" w:hAnsi="Arial" w:cs="Arial"/>
          <w:b/>
        </w:rPr>
      </w:pPr>
    </w:p>
    <w:p w14:paraId="173CCF66" w14:textId="77777777" w:rsidR="00AD7F60" w:rsidRPr="0066221D" w:rsidRDefault="00AD7F60" w:rsidP="00E0162A">
      <w:pPr>
        <w:spacing w:after="0" w:line="276" w:lineRule="auto"/>
        <w:jc w:val="center"/>
        <w:rPr>
          <w:rFonts w:ascii="Arial" w:eastAsia="Arial" w:hAnsi="Arial" w:cs="Arial"/>
          <w:b/>
        </w:rPr>
      </w:pPr>
    </w:p>
    <w:p w14:paraId="12ED275E" w14:textId="77777777" w:rsidR="00AD7F60" w:rsidRPr="0066221D" w:rsidRDefault="00AD7F60" w:rsidP="00E0162A">
      <w:pPr>
        <w:spacing w:after="0" w:line="276" w:lineRule="auto"/>
        <w:jc w:val="center"/>
        <w:rPr>
          <w:rFonts w:ascii="Arial" w:eastAsia="Arial" w:hAnsi="Arial" w:cs="Arial"/>
          <w:b/>
        </w:rPr>
      </w:pPr>
    </w:p>
    <w:p w14:paraId="3344FDB5" w14:textId="77777777" w:rsidR="005F59E8" w:rsidRPr="0066221D" w:rsidRDefault="005F59E8" w:rsidP="005F59E8">
      <w:pPr>
        <w:spacing w:after="0" w:line="276" w:lineRule="auto"/>
        <w:jc w:val="center"/>
        <w:rPr>
          <w:rFonts w:ascii="Arial" w:eastAsia="Arial" w:hAnsi="Arial" w:cs="Arial"/>
        </w:rPr>
      </w:pPr>
      <w:bookmarkStart w:id="35" w:name="_heading=h.41mghml" w:colFirst="0" w:colLast="0"/>
      <w:bookmarkEnd w:id="35"/>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78C5D34E" w14:textId="77777777" w:rsidR="005F59E8" w:rsidRPr="0066221D" w:rsidRDefault="005F59E8" w:rsidP="005F59E8">
      <w:pPr>
        <w:spacing w:after="0" w:line="276" w:lineRule="auto"/>
        <w:jc w:val="center"/>
        <w:rPr>
          <w:rFonts w:ascii="Arial" w:eastAsia="Arial" w:hAnsi="Arial" w:cs="Arial"/>
        </w:rPr>
      </w:pPr>
    </w:p>
    <w:p w14:paraId="58484D46" w14:textId="77777777" w:rsidR="005F59E8" w:rsidRPr="0066221D" w:rsidRDefault="005F59E8" w:rsidP="005F59E8">
      <w:pPr>
        <w:spacing w:after="0" w:line="276" w:lineRule="auto"/>
        <w:jc w:val="center"/>
        <w:rPr>
          <w:rFonts w:ascii="Arial" w:eastAsia="Arial" w:hAnsi="Arial" w:cs="Arial"/>
        </w:rPr>
      </w:pPr>
    </w:p>
    <w:p w14:paraId="68C94CAC"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0D8F3EF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53B3C595" w14:textId="77777777" w:rsidR="00AD7F60" w:rsidRPr="0066221D" w:rsidRDefault="00AD7F60" w:rsidP="00E0162A">
      <w:pPr>
        <w:spacing w:after="0" w:line="276" w:lineRule="auto"/>
        <w:jc w:val="center"/>
        <w:rPr>
          <w:rFonts w:ascii="Arial" w:eastAsia="Arial" w:hAnsi="Arial" w:cs="Arial"/>
        </w:rPr>
      </w:pPr>
      <w:r w:rsidRPr="0066221D">
        <w:rPr>
          <w:rFonts w:ascii="Arial" w:eastAsia="Arial" w:hAnsi="Arial" w:cs="Arial"/>
        </w:rPr>
        <w:t xml:space="preserve"> </w:t>
      </w:r>
    </w:p>
    <w:p w14:paraId="32AFBB26" w14:textId="77777777" w:rsidR="00AD7F60" w:rsidRPr="0066221D" w:rsidRDefault="00AD7F60" w:rsidP="00E0162A">
      <w:pPr>
        <w:spacing w:after="0" w:line="276" w:lineRule="auto"/>
        <w:jc w:val="center"/>
        <w:rPr>
          <w:rFonts w:ascii="Arial" w:eastAsia="Arial" w:hAnsi="Arial" w:cs="Arial"/>
        </w:rPr>
      </w:pPr>
    </w:p>
    <w:p w14:paraId="1AAB685D" w14:textId="77777777" w:rsidR="00AD7F60" w:rsidRPr="0066221D" w:rsidRDefault="00AD7F60" w:rsidP="00E0162A">
      <w:pPr>
        <w:spacing w:after="0" w:line="276" w:lineRule="auto"/>
        <w:jc w:val="center"/>
        <w:rPr>
          <w:rFonts w:ascii="Arial" w:eastAsia="Arial" w:hAnsi="Arial" w:cs="Arial"/>
        </w:rPr>
      </w:pPr>
    </w:p>
    <w:p w14:paraId="3CCF7D2B" w14:textId="77777777" w:rsidR="00AD7F60" w:rsidRPr="0066221D" w:rsidRDefault="00AD7F60" w:rsidP="00E0162A">
      <w:pPr>
        <w:spacing w:after="0" w:line="276" w:lineRule="auto"/>
        <w:jc w:val="center"/>
        <w:rPr>
          <w:rFonts w:ascii="Arial" w:eastAsia="Arial" w:hAnsi="Arial" w:cs="Arial"/>
        </w:rPr>
      </w:pPr>
    </w:p>
    <w:p w14:paraId="7F01BC19" w14:textId="77777777" w:rsidR="00AD7F60" w:rsidRPr="0066221D" w:rsidRDefault="00AD7F60" w:rsidP="00E0162A">
      <w:pPr>
        <w:spacing w:after="0" w:line="276" w:lineRule="auto"/>
        <w:jc w:val="center"/>
        <w:rPr>
          <w:rFonts w:ascii="Arial" w:eastAsia="Arial" w:hAnsi="Arial" w:cs="Arial"/>
        </w:rPr>
      </w:pPr>
    </w:p>
    <w:p w14:paraId="009A175A" w14:textId="77777777" w:rsidR="00AD7F60" w:rsidRPr="0066221D" w:rsidRDefault="00AD7F60" w:rsidP="00E0162A">
      <w:pPr>
        <w:spacing w:after="0" w:line="276" w:lineRule="auto"/>
        <w:jc w:val="center"/>
        <w:rPr>
          <w:rFonts w:ascii="Arial" w:eastAsia="Arial" w:hAnsi="Arial" w:cs="Arial"/>
        </w:rPr>
      </w:pPr>
    </w:p>
    <w:p w14:paraId="327E8C5F" w14:textId="77777777" w:rsidR="00AD7F60" w:rsidRPr="0066221D" w:rsidRDefault="00AD7F60" w:rsidP="00E0162A">
      <w:pPr>
        <w:spacing w:after="0" w:line="276" w:lineRule="auto"/>
        <w:jc w:val="center"/>
        <w:rPr>
          <w:rFonts w:ascii="Arial" w:eastAsia="Arial" w:hAnsi="Arial" w:cs="Arial"/>
        </w:rPr>
      </w:pPr>
    </w:p>
    <w:p w14:paraId="3BDBE697" w14:textId="77777777" w:rsidR="00AD7F60" w:rsidRPr="0066221D" w:rsidRDefault="00AD7F60" w:rsidP="00E0162A">
      <w:pPr>
        <w:spacing w:after="0" w:line="276" w:lineRule="auto"/>
        <w:jc w:val="center"/>
        <w:rPr>
          <w:rFonts w:ascii="Arial" w:eastAsia="Arial" w:hAnsi="Arial" w:cs="Arial"/>
        </w:rPr>
      </w:pPr>
    </w:p>
    <w:p w14:paraId="7E29F82B" w14:textId="77777777" w:rsidR="00AD7F60" w:rsidRDefault="00AD7F60" w:rsidP="00E0162A">
      <w:pPr>
        <w:spacing w:after="0" w:line="276" w:lineRule="auto"/>
        <w:jc w:val="center"/>
        <w:rPr>
          <w:rFonts w:ascii="Arial" w:eastAsia="Arial" w:hAnsi="Arial" w:cs="Arial"/>
        </w:rPr>
      </w:pPr>
    </w:p>
    <w:p w14:paraId="0CC871CD" w14:textId="77777777" w:rsidR="004F78CE" w:rsidRDefault="004F78CE" w:rsidP="00E0162A">
      <w:pPr>
        <w:spacing w:after="0" w:line="276" w:lineRule="auto"/>
        <w:jc w:val="center"/>
        <w:rPr>
          <w:rFonts w:ascii="Arial" w:eastAsia="Arial" w:hAnsi="Arial" w:cs="Arial"/>
        </w:rPr>
      </w:pPr>
    </w:p>
    <w:p w14:paraId="4130A23B" w14:textId="77777777" w:rsidR="004F78CE" w:rsidRDefault="004F78CE" w:rsidP="00E0162A">
      <w:pPr>
        <w:spacing w:after="0" w:line="276" w:lineRule="auto"/>
        <w:jc w:val="center"/>
        <w:rPr>
          <w:rFonts w:ascii="Arial" w:eastAsia="Arial" w:hAnsi="Arial" w:cs="Arial"/>
        </w:rPr>
      </w:pPr>
    </w:p>
    <w:p w14:paraId="20976797" w14:textId="77777777" w:rsidR="004F78CE" w:rsidRPr="0066221D" w:rsidRDefault="004F78CE" w:rsidP="00E0162A">
      <w:pPr>
        <w:spacing w:after="0" w:line="276" w:lineRule="auto"/>
        <w:jc w:val="center"/>
        <w:rPr>
          <w:rFonts w:ascii="Arial" w:eastAsia="Arial" w:hAnsi="Arial" w:cs="Arial"/>
        </w:rPr>
      </w:pPr>
    </w:p>
    <w:p w14:paraId="2B2292E4" w14:textId="77777777" w:rsidR="00AD7F60" w:rsidRPr="0066221D" w:rsidRDefault="00AD7F60" w:rsidP="00E0162A">
      <w:pPr>
        <w:spacing w:after="0" w:line="276" w:lineRule="auto"/>
        <w:jc w:val="center"/>
        <w:rPr>
          <w:rFonts w:ascii="Arial" w:eastAsia="Arial" w:hAnsi="Arial" w:cs="Arial"/>
        </w:rPr>
      </w:pPr>
    </w:p>
    <w:p w14:paraId="686A05AC" w14:textId="77777777" w:rsidR="00AD7F60" w:rsidRPr="0066221D" w:rsidRDefault="00AD7F60" w:rsidP="00E0162A">
      <w:pPr>
        <w:spacing w:after="0" w:line="276" w:lineRule="auto"/>
        <w:jc w:val="center"/>
        <w:rPr>
          <w:rFonts w:ascii="Arial" w:eastAsia="Arial" w:hAnsi="Arial" w:cs="Arial"/>
        </w:rPr>
      </w:pPr>
    </w:p>
    <w:p w14:paraId="224C2107" w14:textId="2136AD05" w:rsidR="00AD7F60" w:rsidRPr="0066221D" w:rsidRDefault="00AD7F60"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ANEXO VII</w:t>
      </w:r>
    </w:p>
    <w:p w14:paraId="5D9BC08A" w14:textId="77777777" w:rsidR="00AD7F60" w:rsidRPr="0066221D" w:rsidRDefault="00AD7F60" w:rsidP="00E0162A">
      <w:pPr>
        <w:spacing w:after="0" w:line="276" w:lineRule="auto"/>
        <w:jc w:val="center"/>
        <w:rPr>
          <w:rFonts w:ascii="Arial" w:eastAsia="Arial" w:hAnsi="Arial" w:cs="Arial"/>
          <w:b/>
        </w:rPr>
      </w:pPr>
    </w:p>
    <w:p w14:paraId="3B365469" w14:textId="77777777" w:rsidR="00AD7F60" w:rsidRPr="0066221D" w:rsidRDefault="00AD7F60" w:rsidP="00E0162A">
      <w:pPr>
        <w:spacing w:after="0" w:line="276" w:lineRule="auto"/>
        <w:jc w:val="center"/>
        <w:rPr>
          <w:rFonts w:ascii="Arial" w:eastAsia="Arial" w:hAnsi="Arial" w:cs="Arial"/>
          <w:b/>
        </w:rPr>
      </w:pPr>
      <w:r w:rsidRPr="0066221D">
        <w:rPr>
          <w:rFonts w:ascii="Arial" w:eastAsia="Arial" w:hAnsi="Arial" w:cs="Arial"/>
          <w:b/>
        </w:rPr>
        <w:t xml:space="preserve">MODELO DE DECLARAÇÃO DA LICITANTE DE QUE A PROPOSTA ECONÔMICA COMPREENDE A INTEGRALIDADE DOS CUSTOS (art. 63, §1º, da Lei nº 14.133/2021). </w:t>
      </w:r>
    </w:p>
    <w:p w14:paraId="2E5117AA" w14:textId="77777777" w:rsidR="00AD7F60" w:rsidRPr="0066221D" w:rsidRDefault="00AD7F60" w:rsidP="00E0162A">
      <w:pPr>
        <w:spacing w:after="0" w:line="276" w:lineRule="auto"/>
        <w:jc w:val="center"/>
        <w:rPr>
          <w:rFonts w:ascii="Arial" w:eastAsia="Arial" w:hAnsi="Arial" w:cs="Arial"/>
          <w:b/>
        </w:rPr>
      </w:pPr>
    </w:p>
    <w:p w14:paraId="78058E3A" w14:textId="77777777" w:rsidR="00AD7F60" w:rsidRPr="0066221D" w:rsidRDefault="00AD7F60" w:rsidP="00E0162A">
      <w:pPr>
        <w:spacing w:after="0" w:line="276" w:lineRule="auto"/>
        <w:jc w:val="center"/>
        <w:rPr>
          <w:rFonts w:ascii="Arial" w:eastAsia="Arial" w:hAnsi="Arial" w:cs="Arial"/>
          <w:b/>
        </w:rPr>
      </w:pPr>
    </w:p>
    <w:p w14:paraId="082E2D20" w14:textId="77777777" w:rsidR="00AD7F60" w:rsidRPr="0066221D" w:rsidRDefault="00AD7F60" w:rsidP="00E0162A">
      <w:pPr>
        <w:tabs>
          <w:tab w:val="left" w:pos="4005"/>
        </w:tabs>
        <w:spacing w:after="0" w:line="276" w:lineRule="auto"/>
        <w:rPr>
          <w:rFonts w:ascii="Arial" w:eastAsia="Arial" w:hAnsi="Arial" w:cs="Arial"/>
        </w:rPr>
      </w:pPr>
    </w:p>
    <w:p w14:paraId="74FE1088" w14:textId="13B1F9C8" w:rsidR="00084EC2" w:rsidRPr="0066221D" w:rsidRDefault="00084EC2" w:rsidP="00084EC2">
      <w:pPr>
        <w:tabs>
          <w:tab w:val="left" w:pos="3114"/>
          <w:tab w:val="center" w:pos="4535"/>
        </w:tabs>
        <w:spacing w:after="0" w:line="276" w:lineRule="auto"/>
        <w:rPr>
          <w:rFonts w:ascii="Arial" w:eastAsia="Arial" w:hAnsi="Arial" w:cs="Arial"/>
          <w:b/>
        </w:rPr>
      </w:pPr>
      <w:r w:rsidRPr="0066221D">
        <w:rPr>
          <w:rFonts w:ascii="Arial" w:eastAsia="Arial" w:hAnsi="Arial" w:cs="Arial"/>
          <w:b/>
        </w:rPr>
        <w:t xml:space="preserve">PREGÃO ELETRÔNICO Nº </w:t>
      </w:r>
      <w:r w:rsidR="001B4213">
        <w:rPr>
          <w:rFonts w:ascii="Arial" w:eastAsia="Arial" w:hAnsi="Arial" w:cs="Arial"/>
          <w:b/>
        </w:rPr>
        <w:t>018-2026</w:t>
      </w:r>
    </w:p>
    <w:p w14:paraId="51CD3474" w14:textId="27562C5C" w:rsidR="00084EC2" w:rsidRPr="0066221D" w:rsidRDefault="00084EC2" w:rsidP="00084EC2">
      <w:pPr>
        <w:spacing w:after="0" w:line="276" w:lineRule="auto"/>
        <w:rPr>
          <w:rFonts w:ascii="Arial" w:eastAsia="Arial" w:hAnsi="Arial" w:cs="Arial"/>
          <w:i/>
          <w:iCs/>
          <w:sz w:val="20"/>
          <w:szCs w:val="20"/>
        </w:rPr>
      </w:pPr>
      <w:r w:rsidRPr="0066221D">
        <w:rPr>
          <w:rFonts w:ascii="Arial" w:eastAsia="Arial" w:hAnsi="Arial" w:cs="Arial"/>
          <w:b/>
          <w:bCs/>
          <w:i/>
          <w:iCs/>
          <w:sz w:val="20"/>
          <w:szCs w:val="20"/>
        </w:rPr>
        <w:t>Processo Administrativo n°</w:t>
      </w:r>
      <w:r w:rsidRPr="0066221D">
        <w:rPr>
          <w:rFonts w:ascii="Arial" w:eastAsia="Arial" w:hAnsi="Arial" w:cs="Arial"/>
          <w:i/>
          <w:iCs/>
          <w:sz w:val="20"/>
          <w:szCs w:val="20"/>
        </w:rPr>
        <w:t xml:space="preserve"> </w:t>
      </w:r>
      <w:r w:rsidR="001B4213">
        <w:rPr>
          <w:rFonts w:ascii="Arial" w:eastAsia="Arial" w:hAnsi="Arial" w:cs="Arial"/>
          <w:b/>
          <w:i/>
          <w:iCs/>
          <w:sz w:val="20"/>
          <w:szCs w:val="20"/>
        </w:rPr>
        <w:t>048-2026</w:t>
      </w:r>
    </w:p>
    <w:p w14:paraId="2DBA0E65" w14:textId="77777777" w:rsidR="00AD7F60" w:rsidRPr="0066221D" w:rsidRDefault="00AD7F60" w:rsidP="00E0162A">
      <w:pPr>
        <w:spacing w:after="0" w:line="276" w:lineRule="auto"/>
        <w:rPr>
          <w:rFonts w:ascii="Arial" w:eastAsia="Arial" w:hAnsi="Arial" w:cs="Arial"/>
        </w:rPr>
      </w:pPr>
    </w:p>
    <w:p w14:paraId="55C71108" w14:textId="77777777" w:rsidR="00AD7F60" w:rsidRPr="0066221D" w:rsidRDefault="00AD7F60" w:rsidP="00E0162A">
      <w:pPr>
        <w:spacing w:after="0" w:line="276" w:lineRule="auto"/>
        <w:rPr>
          <w:rFonts w:ascii="Arial" w:eastAsia="Arial" w:hAnsi="Arial" w:cs="Arial"/>
          <w:b/>
        </w:rPr>
      </w:pPr>
    </w:p>
    <w:p w14:paraId="6DAC9433" w14:textId="14ABC772" w:rsidR="00AD7F60" w:rsidRPr="0066221D" w:rsidRDefault="005F59E8" w:rsidP="005F59E8">
      <w:pPr>
        <w:spacing w:after="0" w:line="276" w:lineRule="auto"/>
        <w:jc w:val="both"/>
        <w:rPr>
          <w:rFonts w:ascii="Arial" w:eastAsia="Arial" w:hAnsi="Arial" w:cs="Arial"/>
        </w:rPr>
      </w:pPr>
      <w:r w:rsidRPr="0066221D">
        <w:rPr>
          <w:rFonts w:ascii="Arial" w:eastAsia="Arial" w:hAnsi="Arial" w:cs="Arial"/>
        </w:rPr>
        <w:t xml:space="preserve">A ___________________ (RAZÃO SOCIAL DA LICITANTE), _______________(CNPJ Nº), sediada no (a)__________________________  (ENDEREÇO COMPLETO), </w:t>
      </w:r>
      <w:r w:rsidR="00AD7F60" w:rsidRPr="0066221D">
        <w:rPr>
          <w:rFonts w:ascii="Arial" w:eastAsia="Arial" w:hAnsi="Arial" w:cs="Arial"/>
        </w:rPr>
        <w:t>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66221D" w:rsidRDefault="00AD7F60" w:rsidP="00E0162A">
      <w:pPr>
        <w:spacing w:after="0" w:line="276" w:lineRule="auto"/>
        <w:jc w:val="both"/>
        <w:rPr>
          <w:rFonts w:ascii="Arial" w:eastAsia="Arial" w:hAnsi="Arial" w:cs="Arial"/>
        </w:rPr>
      </w:pPr>
    </w:p>
    <w:p w14:paraId="70B6C2DB" w14:textId="77777777" w:rsidR="00AD7F60" w:rsidRPr="0066221D" w:rsidRDefault="00AD7F60" w:rsidP="00E0162A">
      <w:pPr>
        <w:spacing w:after="0" w:line="276" w:lineRule="auto"/>
        <w:jc w:val="center"/>
        <w:rPr>
          <w:rFonts w:ascii="Arial" w:eastAsia="Arial" w:hAnsi="Arial" w:cs="Arial"/>
          <w:b/>
        </w:rPr>
      </w:pPr>
    </w:p>
    <w:p w14:paraId="7BA7E90D" w14:textId="77777777" w:rsidR="005F59E8" w:rsidRPr="0066221D" w:rsidRDefault="005F59E8" w:rsidP="005F59E8">
      <w:pPr>
        <w:spacing w:after="0" w:line="276" w:lineRule="auto"/>
        <w:jc w:val="center"/>
        <w:rPr>
          <w:rFonts w:ascii="Arial" w:eastAsia="Arial" w:hAnsi="Arial" w:cs="Arial"/>
          <w:b/>
        </w:rPr>
      </w:pPr>
    </w:p>
    <w:p w14:paraId="73A48EB5" w14:textId="77777777" w:rsidR="005F59E8" w:rsidRPr="0066221D" w:rsidRDefault="005F59E8" w:rsidP="005F59E8">
      <w:pPr>
        <w:spacing w:after="0" w:line="276" w:lineRule="auto"/>
        <w:jc w:val="center"/>
        <w:rPr>
          <w:rFonts w:ascii="Arial" w:eastAsia="Arial" w:hAnsi="Arial" w:cs="Arial"/>
          <w:b/>
        </w:rPr>
      </w:pPr>
    </w:p>
    <w:p w14:paraId="0B03A0AE"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 xml:space="preserve">Cidade, ___ de ___________ </w:t>
      </w:r>
      <w:proofErr w:type="spellStart"/>
      <w:r w:rsidRPr="0066221D">
        <w:rPr>
          <w:rFonts w:ascii="Arial" w:eastAsia="Arial" w:hAnsi="Arial" w:cs="Arial"/>
        </w:rPr>
        <w:t>de</w:t>
      </w:r>
      <w:proofErr w:type="spellEnd"/>
      <w:r w:rsidRPr="0066221D">
        <w:rPr>
          <w:rFonts w:ascii="Arial" w:eastAsia="Arial" w:hAnsi="Arial" w:cs="Arial"/>
        </w:rPr>
        <w:t xml:space="preserve"> 20XX.</w:t>
      </w:r>
    </w:p>
    <w:p w14:paraId="2537EE7B" w14:textId="77777777" w:rsidR="005F59E8" w:rsidRPr="0066221D" w:rsidRDefault="005F59E8" w:rsidP="005F59E8">
      <w:pPr>
        <w:spacing w:after="0" w:line="276" w:lineRule="auto"/>
        <w:jc w:val="center"/>
        <w:rPr>
          <w:rFonts w:ascii="Arial" w:eastAsia="Arial" w:hAnsi="Arial" w:cs="Arial"/>
        </w:rPr>
      </w:pPr>
    </w:p>
    <w:p w14:paraId="6DC4B228" w14:textId="77777777" w:rsidR="005F59E8" w:rsidRPr="0066221D" w:rsidRDefault="005F59E8" w:rsidP="005F59E8">
      <w:pPr>
        <w:spacing w:after="0" w:line="276" w:lineRule="auto"/>
        <w:jc w:val="center"/>
        <w:rPr>
          <w:rFonts w:ascii="Arial" w:eastAsia="Arial" w:hAnsi="Arial" w:cs="Arial"/>
        </w:rPr>
      </w:pPr>
    </w:p>
    <w:p w14:paraId="2DF3A1B1" w14:textId="77777777" w:rsidR="005F59E8" w:rsidRPr="0066221D" w:rsidRDefault="005F59E8" w:rsidP="005F59E8">
      <w:pPr>
        <w:spacing w:after="0" w:line="276" w:lineRule="auto"/>
        <w:jc w:val="center"/>
        <w:rPr>
          <w:rFonts w:ascii="Arial" w:eastAsia="Arial" w:hAnsi="Arial" w:cs="Arial"/>
        </w:rPr>
      </w:pPr>
      <w:r w:rsidRPr="0066221D">
        <w:rPr>
          <w:rFonts w:ascii="Arial" w:eastAsia="Arial" w:hAnsi="Arial" w:cs="Arial"/>
        </w:rPr>
        <w:t>_______________________________________</w:t>
      </w:r>
    </w:p>
    <w:p w14:paraId="768ED233" w14:textId="77777777" w:rsidR="005F59E8" w:rsidRPr="0066221D" w:rsidRDefault="005F59E8" w:rsidP="005F59E8">
      <w:pPr>
        <w:spacing w:after="0" w:line="276" w:lineRule="auto"/>
        <w:ind w:left="-180"/>
        <w:jc w:val="center"/>
        <w:rPr>
          <w:rFonts w:ascii="Arial" w:eastAsia="Arial" w:hAnsi="Arial" w:cs="Arial"/>
          <w:b/>
        </w:rPr>
      </w:pPr>
      <w:r w:rsidRPr="0066221D">
        <w:rPr>
          <w:rFonts w:ascii="Arial" w:eastAsia="Arial" w:hAnsi="Arial" w:cs="Arial"/>
          <w:b/>
        </w:rPr>
        <w:t>(nome, carimbo e assinatura do representante legal da empresa).</w:t>
      </w:r>
    </w:p>
    <w:p w14:paraId="66B024C2" w14:textId="77777777" w:rsidR="00AD7F60" w:rsidRPr="0066221D" w:rsidRDefault="00AD7F60" w:rsidP="00E0162A">
      <w:pPr>
        <w:spacing w:after="0" w:line="276" w:lineRule="auto"/>
        <w:jc w:val="center"/>
        <w:rPr>
          <w:rFonts w:ascii="Arial" w:eastAsia="Arial" w:hAnsi="Arial" w:cs="Arial"/>
        </w:rPr>
      </w:pPr>
    </w:p>
    <w:p w14:paraId="0E7F2017" w14:textId="77777777" w:rsidR="00AD7F60" w:rsidRPr="0066221D" w:rsidRDefault="00AD7F60" w:rsidP="00E0162A">
      <w:pPr>
        <w:spacing w:after="0" w:line="276" w:lineRule="auto"/>
        <w:jc w:val="center"/>
        <w:rPr>
          <w:rFonts w:ascii="Arial" w:eastAsia="Arial" w:hAnsi="Arial" w:cs="Arial"/>
        </w:rPr>
      </w:pPr>
    </w:p>
    <w:p w14:paraId="3DFEBE44" w14:textId="77777777" w:rsidR="00AD7F60" w:rsidRPr="0066221D" w:rsidRDefault="00AD7F60" w:rsidP="00E0162A">
      <w:pPr>
        <w:spacing w:after="0" w:line="276" w:lineRule="auto"/>
        <w:jc w:val="center"/>
        <w:rPr>
          <w:rFonts w:ascii="Arial" w:eastAsia="Arial" w:hAnsi="Arial" w:cs="Arial"/>
        </w:rPr>
      </w:pPr>
    </w:p>
    <w:p w14:paraId="70D5FB1C" w14:textId="77777777" w:rsidR="00AD7F60" w:rsidRPr="0066221D" w:rsidRDefault="00AD7F60" w:rsidP="00E0162A">
      <w:pPr>
        <w:spacing w:after="0" w:line="276" w:lineRule="auto"/>
        <w:jc w:val="center"/>
        <w:rPr>
          <w:rFonts w:ascii="Arial" w:eastAsia="Arial" w:hAnsi="Arial" w:cs="Arial"/>
        </w:rPr>
      </w:pPr>
    </w:p>
    <w:p w14:paraId="5C0F5B27" w14:textId="77777777" w:rsidR="00AD7F60" w:rsidRPr="0066221D" w:rsidRDefault="00AD7F60" w:rsidP="00E0162A">
      <w:pPr>
        <w:spacing w:after="0" w:line="276" w:lineRule="auto"/>
        <w:jc w:val="center"/>
        <w:rPr>
          <w:rFonts w:ascii="Arial" w:eastAsia="Arial" w:hAnsi="Arial" w:cs="Arial"/>
        </w:rPr>
      </w:pPr>
    </w:p>
    <w:p w14:paraId="5428DC48" w14:textId="77777777" w:rsidR="00AD7F60" w:rsidRPr="0066221D" w:rsidRDefault="00AD7F60" w:rsidP="00E0162A">
      <w:pPr>
        <w:spacing w:after="0" w:line="276" w:lineRule="auto"/>
        <w:rPr>
          <w:rFonts w:ascii="Arial" w:eastAsia="Arial" w:hAnsi="Arial" w:cs="Arial"/>
        </w:rPr>
      </w:pPr>
    </w:p>
    <w:p w14:paraId="5E75DCB2" w14:textId="28ED4568" w:rsidR="00B15273" w:rsidRPr="0066221D" w:rsidRDefault="00B15273" w:rsidP="005F59E8">
      <w:pPr>
        <w:pStyle w:val="PargrafodaLista"/>
        <w:spacing w:after="0" w:line="276" w:lineRule="auto"/>
        <w:rPr>
          <w:rFonts w:ascii="Arial" w:hAnsi="Arial" w:cs="Arial"/>
        </w:rPr>
      </w:pPr>
    </w:p>
    <w:p w14:paraId="599F626E" w14:textId="77777777" w:rsidR="005F59E8" w:rsidRPr="0066221D"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32899A6E" w14:textId="77777777" w:rsidR="00296060" w:rsidRDefault="00296060" w:rsidP="005F59E8">
      <w:pPr>
        <w:pStyle w:val="PargrafodaLista"/>
        <w:spacing w:after="0" w:line="276" w:lineRule="auto"/>
        <w:rPr>
          <w:rFonts w:ascii="Arial" w:hAnsi="Arial" w:cs="Arial"/>
        </w:rPr>
      </w:pPr>
    </w:p>
    <w:p w14:paraId="7886C827" w14:textId="77777777" w:rsidR="00296060" w:rsidRDefault="00296060" w:rsidP="005F59E8">
      <w:pPr>
        <w:pStyle w:val="PargrafodaLista"/>
        <w:spacing w:after="0" w:line="276" w:lineRule="auto"/>
        <w:rPr>
          <w:rFonts w:ascii="Arial" w:hAnsi="Arial" w:cs="Arial"/>
        </w:rPr>
      </w:pPr>
    </w:p>
    <w:p w14:paraId="1739BCF3" w14:textId="77777777" w:rsidR="00296060" w:rsidRPr="0066221D" w:rsidRDefault="00296060" w:rsidP="005F59E8">
      <w:pPr>
        <w:pStyle w:val="PargrafodaLista"/>
        <w:spacing w:after="0" w:line="276" w:lineRule="auto"/>
        <w:rPr>
          <w:rFonts w:ascii="Arial" w:hAnsi="Arial" w:cs="Arial"/>
        </w:rPr>
      </w:pPr>
    </w:p>
    <w:p w14:paraId="706274D8" w14:textId="77777777" w:rsidR="001B3E99" w:rsidRPr="0066221D" w:rsidRDefault="001B3E99" w:rsidP="005F59E8">
      <w:pPr>
        <w:pStyle w:val="PargrafodaLista"/>
        <w:spacing w:after="0" w:line="276" w:lineRule="auto"/>
        <w:rPr>
          <w:rFonts w:ascii="Arial" w:hAnsi="Arial" w:cs="Arial"/>
        </w:rPr>
      </w:pPr>
    </w:p>
    <w:p w14:paraId="304A4970" w14:textId="77777777" w:rsidR="001B3E99" w:rsidRPr="0066221D" w:rsidRDefault="001B3E99" w:rsidP="005F59E8">
      <w:pPr>
        <w:pStyle w:val="PargrafodaLista"/>
        <w:spacing w:after="0" w:line="276" w:lineRule="auto"/>
        <w:rPr>
          <w:rFonts w:ascii="Arial" w:hAnsi="Arial" w:cs="Arial"/>
        </w:rPr>
      </w:pPr>
    </w:p>
    <w:p w14:paraId="1362E0A4" w14:textId="77777777" w:rsidR="001B3E99" w:rsidRPr="0066221D"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69416252" w14:textId="77777777" w:rsidR="00296060" w:rsidRPr="0066221D" w:rsidRDefault="00296060" w:rsidP="005F59E8">
      <w:pPr>
        <w:pStyle w:val="PargrafodaLista"/>
        <w:spacing w:after="0" w:line="276" w:lineRule="auto"/>
        <w:rPr>
          <w:rFonts w:ascii="Arial" w:hAnsi="Arial" w:cs="Arial"/>
        </w:rPr>
      </w:pPr>
    </w:p>
    <w:p w14:paraId="0D1DA856" w14:textId="6B0942FB" w:rsidR="005F59E8" w:rsidRPr="0066221D" w:rsidRDefault="005F59E8" w:rsidP="00084EC2">
      <w:pPr>
        <w:shd w:val="clear" w:color="auto" w:fill="B4C6E7" w:themeFill="accent1" w:themeFillTint="66"/>
        <w:spacing w:after="0" w:line="276" w:lineRule="auto"/>
        <w:jc w:val="center"/>
        <w:rPr>
          <w:rFonts w:ascii="Arial" w:eastAsia="Arial" w:hAnsi="Arial" w:cs="Arial"/>
          <w:b/>
        </w:rPr>
      </w:pPr>
      <w:r w:rsidRPr="0066221D">
        <w:rPr>
          <w:rFonts w:ascii="Arial" w:eastAsia="Arial" w:hAnsi="Arial" w:cs="Arial"/>
          <w:b/>
        </w:rPr>
        <w:t xml:space="preserve">ANEXO </w:t>
      </w:r>
      <w:r w:rsidR="00CC1DB5" w:rsidRPr="0066221D">
        <w:rPr>
          <w:rFonts w:ascii="Arial" w:eastAsia="Arial" w:hAnsi="Arial" w:cs="Arial"/>
          <w:b/>
        </w:rPr>
        <w:t>VIII</w:t>
      </w:r>
    </w:p>
    <w:p w14:paraId="45CF9A72" w14:textId="77777777" w:rsidR="005F59E8" w:rsidRPr="0066221D" w:rsidRDefault="005F59E8" w:rsidP="005F59E8">
      <w:pPr>
        <w:tabs>
          <w:tab w:val="left" w:pos="4005"/>
        </w:tabs>
        <w:spacing w:after="0" w:line="276" w:lineRule="auto"/>
        <w:rPr>
          <w:rFonts w:ascii="Arial" w:eastAsia="Arial" w:hAnsi="Arial" w:cs="Arial"/>
        </w:rPr>
      </w:pPr>
    </w:p>
    <w:p w14:paraId="4864F1E3" w14:textId="6FB093C9" w:rsidR="005F59E8" w:rsidRPr="0066221D" w:rsidRDefault="005F59E8" w:rsidP="005F59E8">
      <w:pPr>
        <w:tabs>
          <w:tab w:val="left" w:pos="4005"/>
        </w:tabs>
        <w:spacing w:after="0" w:line="276" w:lineRule="auto"/>
        <w:jc w:val="center"/>
        <w:rPr>
          <w:rFonts w:ascii="Arial" w:eastAsia="Arial" w:hAnsi="Arial" w:cs="Arial"/>
          <w:b/>
        </w:rPr>
      </w:pPr>
      <w:r w:rsidRPr="0066221D">
        <w:rPr>
          <w:rFonts w:ascii="Arial" w:eastAsia="Arial" w:hAnsi="Arial" w:cs="Arial"/>
          <w:b/>
        </w:rPr>
        <w:t>MINUTA DE CONTRATO Nº XXXX-</w:t>
      </w:r>
      <w:r w:rsidR="002073F6">
        <w:rPr>
          <w:rFonts w:ascii="Arial" w:eastAsia="Arial" w:hAnsi="Arial" w:cs="Arial"/>
          <w:b/>
        </w:rPr>
        <w:t>2026</w:t>
      </w:r>
    </w:p>
    <w:p w14:paraId="63A06F93" w14:textId="77777777" w:rsidR="005F59E8" w:rsidRPr="0066221D" w:rsidRDefault="005F59E8" w:rsidP="005F59E8">
      <w:pPr>
        <w:tabs>
          <w:tab w:val="left" w:pos="4005"/>
        </w:tabs>
        <w:spacing w:after="0" w:line="276" w:lineRule="auto"/>
        <w:rPr>
          <w:rFonts w:ascii="Arial" w:eastAsia="Arial" w:hAnsi="Arial" w:cs="Arial"/>
        </w:rPr>
      </w:pPr>
    </w:p>
    <w:p w14:paraId="4EFFFD25" w14:textId="74B6E3F9" w:rsidR="00084EC2" w:rsidRPr="00CD23B8" w:rsidRDefault="00084EC2" w:rsidP="00084EC2">
      <w:pPr>
        <w:tabs>
          <w:tab w:val="left" w:pos="3114"/>
          <w:tab w:val="center" w:pos="4535"/>
        </w:tabs>
        <w:spacing w:after="0" w:line="276" w:lineRule="auto"/>
        <w:jc w:val="center"/>
        <w:rPr>
          <w:rFonts w:ascii="Arial" w:eastAsia="Arial" w:hAnsi="Arial" w:cs="Arial"/>
          <w:b/>
          <w:sz w:val="20"/>
          <w:szCs w:val="20"/>
        </w:rPr>
      </w:pPr>
      <w:r w:rsidRPr="00CD23B8">
        <w:rPr>
          <w:rFonts w:ascii="Arial" w:eastAsia="Arial" w:hAnsi="Arial" w:cs="Arial"/>
          <w:b/>
          <w:sz w:val="20"/>
          <w:szCs w:val="20"/>
        </w:rPr>
        <w:t xml:space="preserve">PREGÃO ELETRÔNICO Nº </w:t>
      </w:r>
      <w:r w:rsidR="001B4213">
        <w:rPr>
          <w:rFonts w:ascii="Arial" w:eastAsia="Arial" w:hAnsi="Arial" w:cs="Arial"/>
          <w:b/>
          <w:sz w:val="20"/>
          <w:szCs w:val="20"/>
        </w:rPr>
        <w:t>018-2026</w:t>
      </w:r>
    </w:p>
    <w:p w14:paraId="4D9F4942" w14:textId="39E48400" w:rsidR="00084EC2" w:rsidRPr="00CD23B8" w:rsidRDefault="00084EC2" w:rsidP="00084EC2">
      <w:pPr>
        <w:spacing w:after="0" w:line="276" w:lineRule="auto"/>
        <w:jc w:val="center"/>
        <w:rPr>
          <w:rFonts w:ascii="Arial" w:eastAsia="Arial" w:hAnsi="Arial" w:cs="Arial"/>
          <w:i/>
          <w:iCs/>
          <w:sz w:val="20"/>
          <w:szCs w:val="20"/>
        </w:rPr>
      </w:pPr>
      <w:r w:rsidRPr="00CD23B8">
        <w:rPr>
          <w:rFonts w:ascii="Arial" w:eastAsia="Arial" w:hAnsi="Arial" w:cs="Arial"/>
          <w:b/>
          <w:bCs/>
          <w:i/>
          <w:iCs/>
          <w:sz w:val="20"/>
          <w:szCs w:val="20"/>
        </w:rPr>
        <w:t>Processo Administrativo n°</w:t>
      </w:r>
      <w:r w:rsidRPr="00CD23B8">
        <w:rPr>
          <w:rFonts w:ascii="Arial" w:eastAsia="Arial" w:hAnsi="Arial" w:cs="Arial"/>
          <w:i/>
          <w:iCs/>
          <w:sz w:val="20"/>
          <w:szCs w:val="20"/>
        </w:rPr>
        <w:t xml:space="preserve"> </w:t>
      </w:r>
      <w:r w:rsidR="001B4213">
        <w:rPr>
          <w:rFonts w:ascii="Arial" w:eastAsia="Arial" w:hAnsi="Arial" w:cs="Arial"/>
          <w:b/>
          <w:i/>
          <w:iCs/>
          <w:sz w:val="20"/>
          <w:szCs w:val="20"/>
        </w:rPr>
        <w:t>048-2026</w:t>
      </w:r>
    </w:p>
    <w:p w14:paraId="5C083F69" w14:textId="77777777" w:rsidR="005F59E8" w:rsidRPr="00CD23B8" w:rsidRDefault="005F59E8" w:rsidP="005F59E8">
      <w:pPr>
        <w:tabs>
          <w:tab w:val="left" w:pos="4005"/>
        </w:tabs>
        <w:spacing w:after="0" w:line="276" w:lineRule="auto"/>
        <w:jc w:val="center"/>
        <w:rPr>
          <w:rFonts w:ascii="Arial" w:eastAsia="Arial" w:hAnsi="Arial" w:cs="Arial"/>
          <w:sz w:val="20"/>
          <w:szCs w:val="20"/>
        </w:rPr>
      </w:pPr>
    </w:p>
    <w:p w14:paraId="62B38D6B" w14:textId="07C44274" w:rsidR="005F59E8" w:rsidRPr="00CD23B8" w:rsidRDefault="005F59E8" w:rsidP="00081A64">
      <w:pPr>
        <w:pBdr>
          <w:top w:val="nil"/>
          <w:left w:val="nil"/>
          <w:bottom w:val="nil"/>
          <w:right w:val="nil"/>
          <w:between w:val="nil"/>
        </w:pBdr>
        <w:spacing w:after="0" w:line="276" w:lineRule="auto"/>
        <w:ind w:left="4395" w:right="-88"/>
        <w:jc w:val="both"/>
        <w:rPr>
          <w:rFonts w:ascii="Arial" w:eastAsia="Arial" w:hAnsi="Arial" w:cs="Arial"/>
          <w:b/>
          <w:sz w:val="20"/>
          <w:szCs w:val="20"/>
        </w:rPr>
      </w:pPr>
      <w:r w:rsidRPr="00CD23B8">
        <w:rPr>
          <w:rFonts w:ascii="Arial" w:eastAsia="Arial" w:hAnsi="Arial" w:cs="Arial"/>
          <w:sz w:val="20"/>
          <w:szCs w:val="20"/>
        </w:rPr>
        <w:t>Termo de Contrato que entre si fazem o</w:t>
      </w:r>
      <w:r w:rsidRPr="00CD23B8">
        <w:rPr>
          <w:rFonts w:ascii="Arial" w:eastAsia="Arial" w:hAnsi="Arial" w:cs="Arial"/>
          <w:b/>
          <w:sz w:val="20"/>
          <w:szCs w:val="20"/>
        </w:rPr>
        <w:t xml:space="preserve"> </w:t>
      </w:r>
      <w:r w:rsidR="00646D88">
        <w:rPr>
          <w:rFonts w:ascii="Arial" w:hAnsi="Arial" w:cs="Arial"/>
          <w:b/>
          <w:w w:val="105"/>
          <w:sz w:val="20"/>
          <w:szCs w:val="20"/>
        </w:rPr>
        <w:t>MUNICIPIO</w:t>
      </w:r>
      <w:r w:rsidR="00081A64" w:rsidRPr="00CD23B8">
        <w:rPr>
          <w:rFonts w:ascii="Arial" w:eastAsia="Arial" w:hAnsi="Arial" w:cs="Arial"/>
          <w:b/>
          <w:sz w:val="20"/>
          <w:szCs w:val="20"/>
        </w:rPr>
        <w:t xml:space="preserve"> </w:t>
      </w:r>
      <w:r w:rsidRPr="00CD23B8">
        <w:rPr>
          <w:rFonts w:ascii="Arial" w:eastAsia="Arial" w:hAnsi="Arial" w:cs="Arial"/>
          <w:b/>
          <w:sz w:val="20"/>
          <w:szCs w:val="20"/>
        </w:rPr>
        <w:t xml:space="preserve">DE </w:t>
      </w:r>
      <w:r w:rsidRPr="00CD23B8">
        <w:rPr>
          <w:rFonts w:ascii="Arial" w:eastAsia="Arial" w:hAnsi="Arial" w:cs="Arial"/>
          <w:b/>
          <w:sz w:val="20"/>
          <w:szCs w:val="20"/>
          <w:highlight w:val="yellow"/>
        </w:rPr>
        <w:t>XXXXXXXX</w:t>
      </w:r>
      <w:r w:rsidRPr="00CD23B8">
        <w:rPr>
          <w:rFonts w:ascii="Arial" w:eastAsia="Arial" w:hAnsi="Arial" w:cs="Arial"/>
          <w:b/>
          <w:sz w:val="20"/>
          <w:szCs w:val="20"/>
        </w:rPr>
        <w:t xml:space="preserve"> </w:t>
      </w:r>
      <w:r w:rsidRPr="00CD23B8">
        <w:rPr>
          <w:rFonts w:ascii="Arial" w:eastAsia="Arial" w:hAnsi="Arial" w:cs="Arial"/>
          <w:sz w:val="20"/>
          <w:szCs w:val="20"/>
        </w:rPr>
        <w:t>e a Empresa</w:t>
      </w:r>
      <w:r w:rsidRPr="00CD23B8">
        <w:rPr>
          <w:rFonts w:ascii="Arial" w:eastAsia="Arial" w:hAnsi="Arial" w:cs="Arial"/>
          <w:b/>
          <w:sz w:val="20"/>
          <w:szCs w:val="20"/>
        </w:rPr>
        <w:t xml:space="preserve"> </w:t>
      </w:r>
      <w:r w:rsidRPr="00CD23B8">
        <w:rPr>
          <w:rFonts w:ascii="Arial" w:eastAsia="Arial" w:hAnsi="Arial" w:cs="Arial"/>
          <w:b/>
          <w:sz w:val="20"/>
          <w:szCs w:val="20"/>
          <w:highlight w:val="yellow"/>
        </w:rPr>
        <w:t>XXXXXXXXXXX</w:t>
      </w:r>
    </w:p>
    <w:p w14:paraId="1D453AF5" w14:textId="77777777" w:rsidR="005F59E8" w:rsidRPr="00CD23B8" w:rsidRDefault="005F59E8" w:rsidP="005F59E8">
      <w:pPr>
        <w:pBdr>
          <w:top w:val="nil"/>
          <w:left w:val="nil"/>
          <w:bottom w:val="nil"/>
          <w:right w:val="nil"/>
          <w:between w:val="nil"/>
        </w:pBdr>
        <w:spacing w:after="0" w:line="276" w:lineRule="auto"/>
        <w:ind w:left="7938" w:right="-88"/>
        <w:jc w:val="both"/>
        <w:rPr>
          <w:rFonts w:ascii="Arial" w:eastAsia="Arial" w:hAnsi="Arial" w:cs="Arial"/>
          <w:b/>
          <w:sz w:val="20"/>
          <w:szCs w:val="20"/>
        </w:rPr>
      </w:pPr>
    </w:p>
    <w:p w14:paraId="03344FBB" w14:textId="7B4415EA" w:rsidR="005F59E8" w:rsidRPr="00CD23B8" w:rsidRDefault="009C383F" w:rsidP="005F59E8">
      <w:pPr>
        <w:spacing w:after="0" w:line="276" w:lineRule="auto"/>
        <w:ind w:right="54"/>
        <w:jc w:val="both"/>
        <w:rPr>
          <w:rFonts w:ascii="Arial" w:eastAsia="Arial" w:hAnsi="Arial" w:cs="Arial"/>
          <w:sz w:val="20"/>
          <w:szCs w:val="20"/>
        </w:rPr>
      </w:pPr>
      <w:r w:rsidRPr="00CD23B8">
        <w:rPr>
          <w:rFonts w:ascii="Arial" w:eastAsia="Arial" w:hAnsi="Arial" w:cs="Arial"/>
          <w:sz w:val="20"/>
          <w:szCs w:val="20"/>
        </w:rPr>
        <w:t xml:space="preserve">O Município de </w:t>
      </w:r>
      <w:r w:rsidRPr="00CD23B8">
        <w:rPr>
          <w:rFonts w:ascii="Arial" w:eastAsia="Arial" w:hAnsi="Arial" w:cs="Arial"/>
          <w:sz w:val="20"/>
          <w:szCs w:val="20"/>
          <w:highlight w:val="yellow"/>
        </w:rPr>
        <w:t>XXXXXXXX</w:t>
      </w:r>
      <w:r w:rsidRPr="00CD23B8">
        <w:rPr>
          <w:rFonts w:ascii="Arial" w:eastAsia="Arial" w:hAnsi="Arial" w:cs="Arial"/>
          <w:sz w:val="20"/>
          <w:szCs w:val="20"/>
        </w:rPr>
        <w:t xml:space="preserve">, com sede no(a) </w:t>
      </w:r>
      <w:r w:rsidRPr="00CD23B8">
        <w:rPr>
          <w:rFonts w:ascii="Arial" w:eastAsia="Arial" w:hAnsi="Arial" w:cs="Arial"/>
          <w:sz w:val="20"/>
          <w:szCs w:val="20"/>
          <w:highlight w:val="yellow"/>
        </w:rPr>
        <w:t>XXXXXXXXXXXXXXX</w:t>
      </w:r>
      <w:r w:rsidRPr="00CD23B8">
        <w:rPr>
          <w:rFonts w:ascii="Arial" w:eastAsia="Arial" w:hAnsi="Arial" w:cs="Arial"/>
          <w:sz w:val="20"/>
          <w:szCs w:val="20"/>
        </w:rPr>
        <w:t xml:space="preserve">, na cidade de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/Estado BA inscrito(a) no CNPJ sob o nº </w:t>
      </w:r>
      <w:r w:rsidRPr="00CD23B8">
        <w:rPr>
          <w:rFonts w:ascii="Arial" w:eastAsia="Arial" w:hAnsi="Arial" w:cs="Arial"/>
          <w:sz w:val="20"/>
          <w:szCs w:val="20"/>
          <w:highlight w:val="yellow"/>
        </w:rPr>
        <w:t>XXXXXXXXXXXXXX</w:t>
      </w:r>
      <w:r w:rsidRPr="00CD23B8">
        <w:rPr>
          <w:rFonts w:ascii="Arial" w:eastAsia="Arial" w:hAnsi="Arial" w:cs="Arial"/>
          <w:sz w:val="20"/>
          <w:szCs w:val="20"/>
        </w:rPr>
        <w:t xml:space="preserve">, neste ato representado(a) pelo(a) </w:t>
      </w:r>
      <w:r w:rsidRPr="00CD23B8">
        <w:rPr>
          <w:rFonts w:ascii="Arial" w:eastAsia="Arial" w:hAnsi="Arial" w:cs="Arial"/>
          <w:sz w:val="20"/>
          <w:szCs w:val="20"/>
          <w:highlight w:val="yellow"/>
        </w:rPr>
        <w:t>XXXXXXXXXXX</w:t>
      </w:r>
      <w:r w:rsidRPr="00CD23B8">
        <w:rPr>
          <w:rFonts w:ascii="Arial" w:eastAsia="Arial" w:hAnsi="Arial" w:cs="Arial"/>
          <w:sz w:val="20"/>
          <w:szCs w:val="20"/>
        </w:rPr>
        <w:t xml:space="preserve"> (</w:t>
      </w:r>
      <w:r w:rsidRPr="00CD23B8">
        <w:rPr>
          <w:rFonts w:ascii="Arial" w:eastAsia="Arial" w:hAnsi="Arial" w:cs="Arial"/>
          <w:i/>
          <w:sz w:val="20"/>
          <w:szCs w:val="20"/>
          <w:highlight w:val="yellow"/>
        </w:rPr>
        <w:t>cargo e nome</w:t>
      </w:r>
      <w:r w:rsidRPr="00CD23B8">
        <w:rPr>
          <w:rFonts w:ascii="Arial" w:eastAsia="Arial" w:hAnsi="Arial" w:cs="Arial"/>
          <w:sz w:val="20"/>
          <w:szCs w:val="20"/>
        </w:rPr>
        <w:t xml:space="preserve">), doravante denominado CONTRATANTE, e o(a) </w:t>
      </w:r>
      <w:r w:rsidRPr="00CD23B8">
        <w:rPr>
          <w:rFonts w:ascii="Arial" w:eastAsia="Arial" w:hAnsi="Arial" w:cs="Arial"/>
          <w:sz w:val="20"/>
          <w:szCs w:val="20"/>
          <w:highlight w:val="yellow"/>
        </w:rPr>
        <w:t>XXXXXXXXXXXX,</w:t>
      </w:r>
      <w:r w:rsidRPr="00CD23B8">
        <w:rPr>
          <w:rFonts w:ascii="Arial" w:eastAsia="Arial" w:hAnsi="Arial" w:cs="Arial"/>
          <w:sz w:val="20"/>
          <w:szCs w:val="20"/>
        </w:rPr>
        <w:t xml:space="preserve"> inscrito(a) no CNPJ/MF sob o nº</w:t>
      </w:r>
      <w:r w:rsidRPr="00CD23B8">
        <w:rPr>
          <w:rFonts w:ascii="Arial" w:eastAsia="Arial" w:hAnsi="Arial" w:cs="Arial"/>
          <w:i/>
          <w:sz w:val="20"/>
          <w:szCs w:val="20"/>
        </w:rPr>
        <w:t xml:space="preserve"> </w:t>
      </w:r>
      <w:r w:rsidRPr="00CD23B8">
        <w:rPr>
          <w:rFonts w:ascii="Arial" w:eastAsia="Arial" w:hAnsi="Arial" w:cs="Arial"/>
          <w:sz w:val="20"/>
          <w:szCs w:val="20"/>
        </w:rPr>
        <w:t>X</w:t>
      </w:r>
      <w:r w:rsidRPr="00CD23B8">
        <w:rPr>
          <w:rFonts w:ascii="Arial" w:eastAsia="Arial" w:hAnsi="Arial" w:cs="Arial"/>
          <w:sz w:val="20"/>
          <w:szCs w:val="20"/>
          <w:highlight w:val="yellow"/>
        </w:rPr>
        <w:t>XXXXXXXX</w:t>
      </w:r>
      <w:r w:rsidRPr="00CD23B8">
        <w:rPr>
          <w:rFonts w:ascii="Arial" w:eastAsia="Arial" w:hAnsi="Arial" w:cs="Arial"/>
          <w:sz w:val="20"/>
          <w:szCs w:val="20"/>
        </w:rPr>
        <w:t>,</w:t>
      </w:r>
      <w:r w:rsidRPr="00CD23B8">
        <w:rPr>
          <w:rFonts w:ascii="Arial" w:eastAsia="Arial" w:hAnsi="Arial" w:cs="Arial"/>
          <w:i/>
          <w:sz w:val="20"/>
          <w:szCs w:val="20"/>
        </w:rPr>
        <w:t xml:space="preserve"> </w:t>
      </w:r>
      <w:r w:rsidRPr="00CD23B8">
        <w:rPr>
          <w:rFonts w:ascii="Arial" w:eastAsia="Arial" w:hAnsi="Arial" w:cs="Arial"/>
          <w:sz w:val="20"/>
          <w:szCs w:val="20"/>
        </w:rPr>
        <w:t xml:space="preserve">sediado(a) na </w:t>
      </w:r>
      <w:r w:rsidRPr="00CD23B8">
        <w:rPr>
          <w:rFonts w:ascii="Arial" w:eastAsia="Arial" w:hAnsi="Arial" w:cs="Arial"/>
          <w:sz w:val="20"/>
          <w:szCs w:val="20"/>
          <w:highlight w:val="yellow"/>
        </w:rPr>
        <w:t>XXXXXXXXXXXXXX</w:t>
      </w:r>
      <w:r w:rsidRPr="00CD23B8">
        <w:rPr>
          <w:rFonts w:ascii="Arial" w:eastAsia="Arial" w:hAnsi="Arial" w:cs="Arial"/>
          <w:sz w:val="20"/>
          <w:szCs w:val="20"/>
        </w:rPr>
        <w:t>, doravante designado CONTRATADO, neste ato representado(a) por X</w:t>
      </w:r>
      <w:r w:rsidRPr="00CD23B8">
        <w:rPr>
          <w:rFonts w:ascii="Arial" w:eastAsia="Arial" w:hAnsi="Arial" w:cs="Arial"/>
          <w:sz w:val="20"/>
          <w:szCs w:val="20"/>
          <w:highlight w:val="yellow"/>
        </w:rPr>
        <w:t>XXXXXXXXXXX</w:t>
      </w:r>
      <w:r w:rsidRPr="00CD23B8">
        <w:rPr>
          <w:rFonts w:ascii="Arial" w:eastAsia="Arial" w:hAnsi="Arial" w:cs="Arial"/>
          <w:sz w:val="20"/>
          <w:szCs w:val="20"/>
        </w:rPr>
        <w:t>, conforme atos constitutivos da empresa</w:t>
      </w:r>
      <w:r w:rsidRPr="00CD23B8">
        <w:rPr>
          <w:rFonts w:ascii="Arial" w:eastAsia="Arial" w:hAnsi="Arial" w:cs="Arial"/>
          <w:i/>
          <w:sz w:val="20"/>
          <w:szCs w:val="20"/>
        </w:rPr>
        <w:t xml:space="preserve"> </w:t>
      </w:r>
      <w:r w:rsidRPr="00CD23B8">
        <w:rPr>
          <w:rFonts w:ascii="Arial" w:eastAsia="Arial" w:hAnsi="Arial" w:cs="Arial"/>
          <w:b/>
          <w:i/>
          <w:sz w:val="20"/>
          <w:szCs w:val="20"/>
          <w:highlight w:val="yellow"/>
        </w:rPr>
        <w:t>OU</w:t>
      </w:r>
      <w:r w:rsidRPr="00CD23B8">
        <w:rPr>
          <w:rFonts w:ascii="Arial" w:eastAsia="Arial" w:hAnsi="Arial" w:cs="Arial"/>
          <w:i/>
          <w:sz w:val="20"/>
          <w:szCs w:val="20"/>
        </w:rPr>
        <w:t xml:space="preserve"> </w:t>
      </w:r>
      <w:r w:rsidRPr="00CD23B8">
        <w:rPr>
          <w:rFonts w:ascii="Arial" w:eastAsia="Arial" w:hAnsi="Arial" w:cs="Arial"/>
          <w:sz w:val="20"/>
          <w:szCs w:val="20"/>
        </w:rPr>
        <w:t xml:space="preserve">procuração apresentada nos autos, tendo em vista o que consta no Processo nº XXXX e em observância às disposições da </w:t>
      </w:r>
      <w:hyperlink r:id="rId47">
        <w:r w:rsidRPr="00CD23B8">
          <w:rPr>
            <w:rFonts w:ascii="Arial" w:eastAsia="Arial" w:hAnsi="Arial" w:cs="Arial"/>
            <w:sz w:val="20"/>
            <w:szCs w:val="20"/>
          </w:rPr>
          <w:t>Lei nº 14.133, de 1º de abril de 2021</w:t>
        </w:r>
      </w:hyperlink>
      <w:r w:rsidRPr="00CD23B8">
        <w:rPr>
          <w:rFonts w:ascii="Arial" w:eastAsia="Arial" w:hAnsi="Arial" w:cs="Arial"/>
          <w:sz w:val="20"/>
          <w:szCs w:val="20"/>
        </w:rPr>
        <w:t>, e demais legislação aplicável, resolvem celebrar o presente Termo de Contrato</w:t>
      </w:r>
      <w:r w:rsidR="005F59E8" w:rsidRPr="00CD23B8">
        <w:rPr>
          <w:rFonts w:ascii="Arial" w:eastAsia="Arial" w:hAnsi="Arial" w:cs="Arial"/>
          <w:sz w:val="20"/>
          <w:szCs w:val="20"/>
        </w:rPr>
        <w:t xml:space="preserve">, decorrente do </w:t>
      </w:r>
      <w:r w:rsidR="005F59E8" w:rsidRPr="00CD23B8">
        <w:rPr>
          <w:rFonts w:ascii="Arial" w:eastAsia="Arial" w:hAnsi="Arial" w:cs="Arial"/>
          <w:b/>
          <w:sz w:val="20"/>
          <w:szCs w:val="20"/>
        </w:rPr>
        <w:t xml:space="preserve">Pregão Eletrônico nº </w:t>
      </w:r>
      <w:r w:rsidR="001B4213">
        <w:rPr>
          <w:rFonts w:ascii="Arial" w:eastAsia="Arial" w:hAnsi="Arial" w:cs="Arial"/>
          <w:b/>
          <w:sz w:val="20"/>
          <w:szCs w:val="20"/>
        </w:rPr>
        <w:t>018-2026</w:t>
      </w:r>
      <w:r w:rsidR="005F59E8" w:rsidRPr="00CD23B8">
        <w:rPr>
          <w:rFonts w:ascii="Arial" w:eastAsia="Arial" w:hAnsi="Arial" w:cs="Arial"/>
          <w:b/>
          <w:sz w:val="20"/>
          <w:szCs w:val="20"/>
        </w:rPr>
        <w:t xml:space="preserve"> </w:t>
      </w:r>
      <w:r w:rsidR="005F59E8" w:rsidRPr="00CD23B8">
        <w:rPr>
          <w:rFonts w:ascii="Arial" w:eastAsia="Arial" w:hAnsi="Arial" w:cs="Arial"/>
          <w:sz w:val="20"/>
          <w:szCs w:val="20"/>
        </w:rPr>
        <w:t xml:space="preserve">e Processo Administrativo </w:t>
      </w:r>
      <w:r w:rsidR="001B4213">
        <w:rPr>
          <w:rFonts w:ascii="Arial" w:eastAsia="Arial" w:hAnsi="Arial" w:cs="Arial"/>
          <w:sz w:val="20"/>
          <w:szCs w:val="20"/>
        </w:rPr>
        <w:t>048-2026</w:t>
      </w:r>
      <w:r w:rsidR="005F59E8" w:rsidRPr="00CD23B8">
        <w:rPr>
          <w:rFonts w:ascii="Arial" w:eastAsia="Arial" w:hAnsi="Arial" w:cs="Arial"/>
          <w:sz w:val="20"/>
          <w:szCs w:val="20"/>
        </w:rPr>
        <w:t xml:space="preserve">, Tipo </w:t>
      </w:r>
      <w:r w:rsidR="005F59E8" w:rsidRPr="00CD23B8">
        <w:rPr>
          <w:rFonts w:ascii="Arial" w:eastAsia="Arial" w:hAnsi="Arial" w:cs="Arial"/>
          <w:b/>
          <w:sz w:val="20"/>
          <w:szCs w:val="20"/>
        </w:rPr>
        <w:t>MENOR PREÇO</w:t>
      </w:r>
      <w:r w:rsidR="005F59E8" w:rsidRPr="00CD23B8">
        <w:rPr>
          <w:rFonts w:ascii="Arial" w:eastAsia="Arial" w:hAnsi="Arial" w:cs="Arial"/>
          <w:sz w:val="20"/>
          <w:szCs w:val="20"/>
        </w:rPr>
        <w:t>, que se regerá pelas suas normas, pela Lei nº 14.133 de 01 de abril de 2021 e pelas demais disposições pertinentes.</w:t>
      </w:r>
    </w:p>
    <w:p w14:paraId="08E37CF9" w14:textId="77777777" w:rsidR="005F59E8" w:rsidRPr="00CD23B8" w:rsidRDefault="005F59E8" w:rsidP="005F59E8">
      <w:pPr>
        <w:spacing w:after="0" w:line="276" w:lineRule="auto"/>
        <w:ind w:right="54"/>
        <w:jc w:val="both"/>
        <w:rPr>
          <w:rFonts w:ascii="Arial" w:eastAsia="Arial" w:hAnsi="Arial" w:cs="Arial"/>
          <w:sz w:val="20"/>
          <w:szCs w:val="20"/>
        </w:rPr>
      </w:pPr>
    </w:p>
    <w:p w14:paraId="1A3E0D3E" w14:textId="42DAF7EF" w:rsidR="005F59E8" w:rsidRPr="00CD23B8" w:rsidRDefault="005F59E8">
      <w:pPr>
        <w:pStyle w:val="PargrafodaLista"/>
        <w:numPr>
          <w:ilvl w:val="3"/>
          <w:numId w:val="9"/>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PRIMEIRA - DO OBJETO</w:t>
      </w:r>
    </w:p>
    <w:p w14:paraId="36797233" w14:textId="77777777" w:rsidR="005F59E8" w:rsidRPr="00CD23B8" w:rsidRDefault="005F59E8" w:rsidP="005F59E8">
      <w:pPr>
        <w:pBdr>
          <w:top w:val="nil"/>
          <w:left w:val="nil"/>
          <w:bottom w:val="nil"/>
          <w:right w:val="nil"/>
          <w:between w:val="nil"/>
        </w:pBdr>
        <w:spacing w:after="0" w:line="276" w:lineRule="auto"/>
        <w:ind w:right="54"/>
        <w:jc w:val="both"/>
        <w:rPr>
          <w:rFonts w:ascii="Arial" w:eastAsia="Arial" w:hAnsi="Arial" w:cs="Arial"/>
          <w:b/>
          <w:sz w:val="20"/>
          <w:szCs w:val="20"/>
        </w:rPr>
      </w:pPr>
    </w:p>
    <w:p w14:paraId="19E9AEE2" w14:textId="085687D4"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sz w:val="20"/>
          <w:szCs w:val="20"/>
        </w:rPr>
      </w:pPr>
      <w:r w:rsidRPr="00CD23B8">
        <w:rPr>
          <w:rFonts w:ascii="Arial" w:eastAsia="Arial" w:hAnsi="Arial" w:cs="Arial"/>
          <w:sz w:val="20"/>
          <w:szCs w:val="20"/>
        </w:rPr>
        <w:t xml:space="preserve">Este </w:t>
      </w:r>
      <w:r w:rsidR="00441058" w:rsidRPr="00CD23B8">
        <w:rPr>
          <w:rFonts w:ascii="Arial" w:eastAsia="Arial" w:hAnsi="Arial" w:cs="Arial"/>
          <w:sz w:val="20"/>
          <w:szCs w:val="20"/>
        </w:rPr>
        <w:t>c</w:t>
      </w:r>
      <w:r w:rsidRPr="00CD23B8">
        <w:rPr>
          <w:rFonts w:ascii="Arial" w:eastAsia="Arial" w:hAnsi="Arial" w:cs="Arial"/>
          <w:sz w:val="20"/>
          <w:szCs w:val="20"/>
        </w:rPr>
        <w:t xml:space="preserve">ontrato tem como objeto </w:t>
      </w:r>
      <w:r w:rsidR="002073F6">
        <w:rPr>
          <w:rFonts w:ascii="Arial" w:hAnsi="Arial" w:cs="Arial"/>
          <w:b/>
          <w:bCs/>
          <w:sz w:val="20"/>
          <w:szCs w:val="20"/>
        </w:rPr>
        <w:t xml:space="preserve">CONTRATAÇÃO DE EMPRESA PARA FORNECIMENTO PARCELADO DE </w:t>
      </w:r>
      <w:r w:rsidR="001B4213">
        <w:rPr>
          <w:rFonts w:ascii="Arial" w:hAnsi="Arial" w:cs="Arial"/>
          <w:b/>
          <w:bCs/>
          <w:sz w:val="20"/>
          <w:szCs w:val="20"/>
        </w:rPr>
        <w:t>GÊNEROS ALIMENTÍCIOS (CARNES) PARA FORMAÇÃO DO CARDÁPIO DA MERENDA ESCOLAR DAS UNIDADES QUE COMPÕEM A REDE MUNICIPAL DE ENSINO DO MUNICÍPIO DE APORÁ – BA</w:t>
      </w:r>
      <w:r w:rsidR="002073F6">
        <w:rPr>
          <w:rFonts w:ascii="Arial" w:hAnsi="Arial" w:cs="Arial"/>
          <w:b/>
          <w:bCs/>
          <w:sz w:val="20"/>
          <w:szCs w:val="20"/>
        </w:rPr>
        <w:t>, DURANTE O ANO LETIVO</w:t>
      </w:r>
      <w:r w:rsidRPr="00CD23B8">
        <w:rPr>
          <w:rFonts w:ascii="Arial" w:eastAsia="Arial" w:hAnsi="Arial" w:cs="Arial"/>
          <w:sz w:val="20"/>
          <w:szCs w:val="20"/>
        </w:rPr>
        <w:t>, nas quantidades estimadas nos Anexos deste Contrato e Termo de Referência.</w:t>
      </w:r>
    </w:p>
    <w:p w14:paraId="18491EFD" w14:textId="77777777" w:rsidR="005F59E8" w:rsidRPr="00CD23B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sz w:val="20"/>
          <w:szCs w:val="20"/>
        </w:rPr>
      </w:pPr>
    </w:p>
    <w:p w14:paraId="65C0872F" w14:textId="34E6E0C1" w:rsidR="005F59E8" w:rsidRPr="00CD23B8" w:rsidRDefault="005F59E8" w:rsidP="0054349E">
      <w:pPr>
        <w:pStyle w:val="PargrafodaLista"/>
        <w:numPr>
          <w:ilvl w:val="1"/>
          <w:numId w:val="25"/>
        </w:numPr>
        <w:pBdr>
          <w:top w:val="nil"/>
          <w:left w:val="nil"/>
          <w:bottom w:val="nil"/>
          <w:right w:val="nil"/>
          <w:between w:val="nil"/>
        </w:pBdr>
        <w:spacing w:after="0" w:line="276" w:lineRule="auto"/>
        <w:ind w:left="0" w:right="54" w:firstLine="0"/>
        <w:jc w:val="both"/>
        <w:rPr>
          <w:rFonts w:ascii="Arial" w:eastAsia="Arial" w:hAnsi="Arial" w:cs="Arial"/>
          <w:b/>
          <w:bCs/>
          <w:sz w:val="20"/>
          <w:szCs w:val="20"/>
        </w:rPr>
      </w:pPr>
      <w:r w:rsidRPr="00CD23B8">
        <w:rPr>
          <w:rFonts w:ascii="Arial" w:eastAsia="Arial" w:hAnsi="Arial" w:cs="Arial"/>
          <w:b/>
          <w:bCs/>
          <w:sz w:val="20"/>
          <w:szCs w:val="20"/>
        </w:rPr>
        <w:t>Objeto da contratação:</w:t>
      </w:r>
    </w:p>
    <w:p w14:paraId="260F11EF"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tbl>
      <w:tblPr>
        <w:tblW w:w="9639" w:type="dxa"/>
        <w:tblInd w:w="-289" w:type="dxa"/>
        <w:tblLayout w:type="fixed"/>
        <w:tblLook w:val="0400" w:firstRow="0" w:lastRow="0" w:firstColumn="0" w:lastColumn="0" w:noHBand="0" w:noVBand="1"/>
      </w:tblPr>
      <w:tblGrid>
        <w:gridCol w:w="956"/>
        <w:gridCol w:w="2872"/>
        <w:gridCol w:w="1559"/>
        <w:gridCol w:w="850"/>
        <w:gridCol w:w="993"/>
        <w:gridCol w:w="1275"/>
        <w:gridCol w:w="1134"/>
      </w:tblGrid>
      <w:tr w:rsidR="002E605D" w:rsidRPr="00CD23B8" w14:paraId="21FFBCC4" w14:textId="77777777" w:rsidTr="002E605D">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ITEM</w:t>
            </w:r>
          </w:p>
          <w:p w14:paraId="612477F6" w14:textId="77777777" w:rsidR="002E605D" w:rsidRPr="00CD23B8" w:rsidRDefault="002E605D" w:rsidP="000C003D">
            <w:pPr>
              <w:widowControl w:val="0"/>
              <w:spacing w:after="0" w:line="276" w:lineRule="auto"/>
              <w:jc w:val="center"/>
              <w:rPr>
                <w:rFonts w:ascii="Arial" w:eastAsia="Arial" w:hAnsi="Arial" w:cs="Arial"/>
                <w:b/>
                <w:sz w:val="20"/>
                <w:szCs w:val="20"/>
              </w:rPr>
            </w:pPr>
          </w:p>
        </w:tc>
        <w:tc>
          <w:tcPr>
            <w:tcW w:w="2872" w:type="dxa"/>
            <w:tcBorders>
              <w:top w:val="single" w:sz="4" w:space="0" w:color="000000"/>
              <w:left w:val="single" w:sz="4" w:space="0" w:color="000000"/>
              <w:bottom w:val="single" w:sz="4" w:space="0" w:color="000000"/>
              <w:right w:val="single" w:sz="4" w:space="0" w:color="000000"/>
            </w:tcBorders>
          </w:tcPr>
          <w:p w14:paraId="4F1AF73A" w14:textId="4AA562EB" w:rsidR="002E605D" w:rsidRPr="00CD23B8" w:rsidRDefault="002E605D" w:rsidP="000C003D">
            <w:pPr>
              <w:widowControl w:val="0"/>
              <w:spacing w:after="0" w:line="276" w:lineRule="auto"/>
              <w:jc w:val="center"/>
              <w:rPr>
                <w:rFonts w:ascii="Arial" w:eastAsia="Arial" w:hAnsi="Arial" w:cs="Arial"/>
                <w:sz w:val="20"/>
                <w:szCs w:val="20"/>
              </w:rPr>
            </w:pPr>
            <w:r w:rsidRPr="00CD23B8">
              <w:rPr>
                <w:rFonts w:ascii="Arial" w:eastAsia="Arial" w:hAnsi="Arial" w:cs="Arial"/>
                <w:b/>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QUANTIDADE</w:t>
            </w:r>
          </w:p>
        </w:tc>
        <w:tc>
          <w:tcPr>
            <w:tcW w:w="850" w:type="dxa"/>
            <w:tcBorders>
              <w:top w:val="single" w:sz="4" w:space="0" w:color="000000"/>
              <w:left w:val="single" w:sz="4" w:space="0" w:color="000000"/>
              <w:bottom w:val="single" w:sz="4" w:space="0" w:color="000000"/>
              <w:right w:val="single" w:sz="4" w:space="0" w:color="000000"/>
            </w:tcBorders>
          </w:tcPr>
          <w:p w14:paraId="01DAD1BA" w14:textId="0D2B17F4" w:rsidR="002E605D"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UND</w:t>
            </w:r>
          </w:p>
        </w:tc>
        <w:tc>
          <w:tcPr>
            <w:tcW w:w="993" w:type="dxa"/>
            <w:tcBorders>
              <w:top w:val="single" w:sz="4" w:space="0" w:color="000000"/>
              <w:left w:val="single" w:sz="4" w:space="0" w:color="000000"/>
              <w:bottom w:val="single" w:sz="4" w:space="0" w:color="000000"/>
              <w:right w:val="single" w:sz="4" w:space="0" w:color="000000"/>
            </w:tcBorders>
          </w:tcPr>
          <w:p w14:paraId="20F395F9" w14:textId="01219EEE" w:rsidR="002E605D" w:rsidRPr="00CD23B8" w:rsidRDefault="002E605D" w:rsidP="000C003D">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w:t>
            </w:r>
          </w:p>
        </w:tc>
        <w:tc>
          <w:tcPr>
            <w:tcW w:w="1275" w:type="dxa"/>
            <w:tcBorders>
              <w:top w:val="single" w:sz="4" w:space="0" w:color="000000"/>
              <w:left w:val="single" w:sz="4" w:space="0" w:color="000000"/>
              <w:bottom w:val="single" w:sz="4" w:space="0" w:color="000000"/>
              <w:right w:val="single" w:sz="4" w:space="0" w:color="000000"/>
            </w:tcBorders>
          </w:tcPr>
          <w:p w14:paraId="71C69029" w14:textId="7A015A56"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UNITÁRIO</w:t>
            </w:r>
          </w:p>
        </w:tc>
        <w:tc>
          <w:tcPr>
            <w:tcW w:w="1134" w:type="dxa"/>
            <w:tcBorders>
              <w:top w:val="single" w:sz="4" w:space="0" w:color="000000"/>
              <w:left w:val="single" w:sz="4" w:space="0" w:color="000000"/>
              <w:bottom w:val="single" w:sz="4" w:space="0" w:color="000000"/>
              <w:right w:val="single" w:sz="4" w:space="0" w:color="000000"/>
            </w:tcBorders>
          </w:tcPr>
          <w:p w14:paraId="69955C38" w14:textId="77777777" w:rsidR="002E605D" w:rsidRPr="00CD23B8" w:rsidRDefault="002E605D" w:rsidP="000C003D">
            <w:pPr>
              <w:widowControl w:val="0"/>
              <w:spacing w:after="0" w:line="276" w:lineRule="auto"/>
              <w:jc w:val="center"/>
              <w:rPr>
                <w:rFonts w:ascii="Arial" w:eastAsia="Arial" w:hAnsi="Arial" w:cs="Arial"/>
                <w:b/>
                <w:sz w:val="20"/>
                <w:szCs w:val="20"/>
              </w:rPr>
            </w:pPr>
            <w:r w:rsidRPr="00CD23B8">
              <w:rPr>
                <w:rFonts w:ascii="Arial" w:eastAsia="Arial" w:hAnsi="Arial" w:cs="Arial"/>
                <w:b/>
                <w:sz w:val="20"/>
                <w:szCs w:val="20"/>
              </w:rPr>
              <w:t>VALOR TOTAL</w:t>
            </w:r>
          </w:p>
        </w:tc>
      </w:tr>
      <w:tr w:rsidR="002E605D" w:rsidRPr="00CD23B8" w14:paraId="579A198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1</w:t>
            </w:r>
          </w:p>
        </w:tc>
        <w:tc>
          <w:tcPr>
            <w:tcW w:w="2872" w:type="dxa"/>
            <w:tcBorders>
              <w:top w:val="single" w:sz="4" w:space="0" w:color="000000"/>
              <w:left w:val="single" w:sz="4" w:space="0" w:color="000000"/>
              <w:bottom w:val="single" w:sz="4" w:space="0" w:color="000000"/>
              <w:right w:val="single" w:sz="4" w:space="0" w:color="000000"/>
            </w:tcBorders>
          </w:tcPr>
          <w:p w14:paraId="007D73AA"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6FECBBB1"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486AB25C" w14:textId="42AC8811"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70BAAB73" w14:textId="3BCD2755"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44504CAB"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06914AE" w14:textId="77777777" w:rsidTr="002E605D">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2</w:t>
            </w:r>
          </w:p>
        </w:tc>
        <w:tc>
          <w:tcPr>
            <w:tcW w:w="2872" w:type="dxa"/>
            <w:tcBorders>
              <w:top w:val="single" w:sz="4" w:space="0" w:color="000000"/>
              <w:left w:val="single" w:sz="4" w:space="0" w:color="000000"/>
              <w:bottom w:val="single" w:sz="4" w:space="0" w:color="000000"/>
              <w:right w:val="single" w:sz="4" w:space="0" w:color="000000"/>
            </w:tcBorders>
          </w:tcPr>
          <w:p w14:paraId="3DC443C6"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7E261775"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5490B2C1" w14:textId="67E959C7"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2BDE983F" w14:textId="40493C0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15837D42"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7298FD46" w14:textId="77777777" w:rsidTr="002E605D">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3</w:t>
            </w:r>
          </w:p>
        </w:tc>
        <w:tc>
          <w:tcPr>
            <w:tcW w:w="2872" w:type="dxa"/>
            <w:tcBorders>
              <w:top w:val="single" w:sz="4" w:space="0" w:color="000000"/>
              <w:left w:val="single" w:sz="4" w:space="0" w:color="000000"/>
              <w:bottom w:val="single" w:sz="4" w:space="0" w:color="000000"/>
              <w:right w:val="single" w:sz="4" w:space="0" w:color="000000"/>
            </w:tcBorders>
          </w:tcPr>
          <w:p w14:paraId="066B3A6F" w14:textId="77777777" w:rsidR="002E605D" w:rsidRPr="00CD23B8" w:rsidRDefault="002E605D" w:rsidP="000C003D">
            <w:pPr>
              <w:widowControl w:val="0"/>
              <w:spacing w:after="0" w:line="276" w:lineRule="auto"/>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50D6CDF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7A10746" w14:textId="165EE07D"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4B5F7F08" w14:textId="4E268AA0"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29992123" w14:textId="77777777" w:rsidR="002E605D" w:rsidRPr="00CD23B8" w:rsidRDefault="002E605D" w:rsidP="000C003D">
            <w:pPr>
              <w:widowControl w:val="0"/>
              <w:spacing w:after="0" w:line="276" w:lineRule="auto"/>
              <w:rPr>
                <w:rFonts w:ascii="Arial" w:eastAsia="Arial" w:hAnsi="Arial" w:cs="Arial"/>
                <w:sz w:val="20"/>
                <w:szCs w:val="20"/>
              </w:rPr>
            </w:pPr>
          </w:p>
        </w:tc>
      </w:tr>
      <w:tr w:rsidR="002E605D" w:rsidRPr="00CD23B8" w14:paraId="63600FC0" w14:textId="77777777" w:rsidTr="002E605D">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2E605D" w:rsidRPr="00CD23B8" w:rsidRDefault="002E605D" w:rsidP="000C003D">
            <w:pPr>
              <w:widowControl w:val="0"/>
              <w:spacing w:after="0" w:line="276" w:lineRule="auto"/>
              <w:jc w:val="center"/>
              <w:rPr>
                <w:rFonts w:ascii="Arial" w:eastAsia="Arial" w:hAnsi="Arial" w:cs="Arial"/>
                <w:bCs/>
                <w:sz w:val="20"/>
                <w:szCs w:val="20"/>
              </w:rPr>
            </w:pPr>
            <w:r w:rsidRPr="00CD23B8">
              <w:rPr>
                <w:rFonts w:ascii="Arial" w:eastAsia="Arial" w:hAnsi="Arial" w:cs="Arial"/>
                <w:bCs/>
                <w:sz w:val="20"/>
                <w:szCs w:val="20"/>
              </w:rPr>
              <w:t>...</w:t>
            </w:r>
          </w:p>
        </w:tc>
        <w:tc>
          <w:tcPr>
            <w:tcW w:w="2872" w:type="dxa"/>
            <w:tcBorders>
              <w:top w:val="single" w:sz="4" w:space="0" w:color="000000"/>
              <w:left w:val="single" w:sz="4" w:space="0" w:color="000000"/>
              <w:bottom w:val="single" w:sz="4" w:space="0" w:color="000000"/>
              <w:right w:val="single" w:sz="4" w:space="0" w:color="000000"/>
            </w:tcBorders>
          </w:tcPr>
          <w:p w14:paraId="1EC44AF2" w14:textId="77777777" w:rsidR="002E605D" w:rsidRPr="00CD23B8" w:rsidRDefault="002E605D" w:rsidP="000C003D">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2E605D" w:rsidRPr="00CD23B8" w:rsidRDefault="002E605D" w:rsidP="000C003D">
            <w:pPr>
              <w:widowControl w:val="0"/>
              <w:spacing w:after="0" w:line="276" w:lineRule="auto"/>
              <w:rPr>
                <w:rFonts w:ascii="Arial" w:eastAsia="Arial" w:hAnsi="Arial" w:cs="Arial"/>
                <w:sz w:val="20"/>
                <w:szCs w:val="20"/>
              </w:rPr>
            </w:pPr>
          </w:p>
        </w:tc>
        <w:tc>
          <w:tcPr>
            <w:tcW w:w="850" w:type="dxa"/>
            <w:tcBorders>
              <w:top w:val="single" w:sz="4" w:space="0" w:color="000000"/>
              <w:left w:val="single" w:sz="4" w:space="0" w:color="000000"/>
              <w:bottom w:val="single" w:sz="4" w:space="0" w:color="000000"/>
              <w:right w:val="single" w:sz="4" w:space="0" w:color="000000"/>
            </w:tcBorders>
          </w:tcPr>
          <w:p w14:paraId="044A9D6C" w14:textId="77777777" w:rsidR="002E605D" w:rsidRPr="00CD23B8" w:rsidRDefault="002E605D" w:rsidP="000C003D">
            <w:pPr>
              <w:widowControl w:val="0"/>
              <w:spacing w:after="0" w:line="276" w:lineRule="auto"/>
              <w:rPr>
                <w:rFonts w:ascii="Arial" w:eastAsia="Arial" w:hAnsi="Arial" w:cs="Arial"/>
                <w:sz w:val="20"/>
                <w:szCs w:val="20"/>
              </w:rPr>
            </w:pPr>
          </w:p>
        </w:tc>
        <w:tc>
          <w:tcPr>
            <w:tcW w:w="993" w:type="dxa"/>
            <w:tcBorders>
              <w:top w:val="single" w:sz="4" w:space="0" w:color="000000"/>
              <w:left w:val="single" w:sz="4" w:space="0" w:color="000000"/>
              <w:bottom w:val="single" w:sz="4" w:space="0" w:color="000000"/>
              <w:right w:val="single" w:sz="4" w:space="0" w:color="000000"/>
            </w:tcBorders>
          </w:tcPr>
          <w:p w14:paraId="309F938D" w14:textId="5BA92DB0" w:rsidR="002E605D" w:rsidRPr="00CD23B8" w:rsidRDefault="002E605D" w:rsidP="000C003D">
            <w:pPr>
              <w:widowControl w:val="0"/>
              <w:spacing w:after="0" w:line="276" w:lineRule="auto"/>
              <w:rPr>
                <w:rFonts w:ascii="Arial" w:eastAsia="Arial" w:hAnsi="Arial" w:cs="Arial"/>
                <w:sz w:val="20"/>
                <w:szCs w:val="20"/>
              </w:rPr>
            </w:pPr>
          </w:p>
        </w:tc>
        <w:tc>
          <w:tcPr>
            <w:tcW w:w="1275" w:type="dxa"/>
            <w:tcBorders>
              <w:top w:val="single" w:sz="4" w:space="0" w:color="000000"/>
              <w:left w:val="single" w:sz="4" w:space="0" w:color="000000"/>
              <w:bottom w:val="single" w:sz="4" w:space="0" w:color="000000"/>
              <w:right w:val="single" w:sz="4" w:space="0" w:color="000000"/>
            </w:tcBorders>
          </w:tcPr>
          <w:p w14:paraId="08BA29BB" w14:textId="37A0D887" w:rsidR="002E605D" w:rsidRPr="00CD23B8" w:rsidRDefault="002E605D" w:rsidP="000C003D">
            <w:pPr>
              <w:widowControl w:val="0"/>
              <w:spacing w:after="0" w:line="276" w:lineRule="auto"/>
              <w:rPr>
                <w:rFonts w:ascii="Arial" w:eastAsia="Arial" w:hAnsi="Arial" w:cs="Arial"/>
                <w:sz w:val="20"/>
                <w:szCs w:val="20"/>
              </w:rPr>
            </w:pPr>
          </w:p>
        </w:tc>
        <w:tc>
          <w:tcPr>
            <w:tcW w:w="1134" w:type="dxa"/>
            <w:tcBorders>
              <w:top w:val="single" w:sz="4" w:space="0" w:color="000000"/>
              <w:left w:val="single" w:sz="4" w:space="0" w:color="000000"/>
              <w:bottom w:val="single" w:sz="4" w:space="0" w:color="000000"/>
              <w:right w:val="single" w:sz="4" w:space="0" w:color="000000"/>
            </w:tcBorders>
          </w:tcPr>
          <w:p w14:paraId="68DF8E39" w14:textId="77777777" w:rsidR="002E605D" w:rsidRPr="00CD23B8" w:rsidRDefault="002E605D" w:rsidP="000C003D">
            <w:pPr>
              <w:widowControl w:val="0"/>
              <w:spacing w:after="0" w:line="276" w:lineRule="auto"/>
              <w:rPr>
                <w:rFonts w:ascii="Arial" w:eastAsia="Arial" w:hAnsi="Arial" w:cs="Arial"/>
                <w:sz w:val="20"/>
                <w:szCs w:val="20"/>
              </w:rPr>
            </w:pPr>
          </w:p>
        </w:tc>
      </w:tr>
    </w:tbl>
    <w:p w14:paraId="59941605"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774919EE" w14:textId="7003B718" w:rsidR="005F59E8" w:rsidRPr="00CD23B8" w:rsidRDefault="005F59E8">
      <w:pPr>
        <w:numPr>
          <w:ilvl w:val="1"/>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Vinculam esta contratação, independentemente de transcrição:</w:t>
      </w:r>
    </w:p>
    <w:p w14:paraId="4A74AFD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Referência;</w:t>
      </w:r>
    </w:p>
    <w:p w14:paraId="798B29B7"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Edital da Licitação;</w:t>
      </w:r>
    </w:p>
    <w:p w14:paraId="6ACC446B"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Proposta do contratado;</w:t>
      </w:r>
    </w:p>
    <w:p w14:paraId="3969AF4A" w14:textId="77777777" w:rsidR="005F59E8" w:rsidRPr="00CD23B8" w:rsidRDefault="005F59E8">
      <w:pPr>
        <w:numPr>
          <w:ilvl w:val="2"/>
          <w:numId w:val="1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Eventuais anexos dos documentos supracitados.</w:t>
      </w:r>
    </w:p>
    <w:p w14:paraId="26766B72" w14:textId="77777777" w:rsidR="005F59E8" w:rsidRPr="00CD23B8" w:rsidRDefault="005F59E8" w:rsidP="005F59E8">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2804CBC8" w14:textId="77777777" w:rsidR="005F59E8" w:rsidRPr="00CD23B8" w:rsidRDefault="005F59E8">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SEGUNDA – VIGÊNCIA E PRORROGAÇÃO</w:t>
      </w:r>
    </w:p>
    <w:p w14:paraId="5B0A898D" w14:textId="77777777" w:rsidR="005F59E8" w:rsidRPr="00CD23B8" w:rsidRDefault="005F59E8" w:rsidP="005F59E8">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7E24B42D" w14:textId="7A111163" w:rsidR="005F59E8" w:rsidRPr="00CD23B8" w:rsidRDefault="005F59E8">
      <w:pPr>
        <w:numPr>
          <w:ilvl w:val="1"/>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36" w:name="_Hlk156768207"/>
      <w:r w:rsidRPr="00CD23B8">
        <w:rPr>
          <w:rFonts w:ascii="Arial" w:eastAsia="Arial" w:hAnsi="Arial" w:cs="Arial"/>
          <w:sz w:val="20"/>
          <w:szCs w:val="20"/>
        </w:rPr>
        <w:lastRenderedPageBreak/>
        <w:t xml:space="preserve">O prazo de vigência da contratação é </w:t>
      </w:r>
      <w:r w:rsidR="00CD23B8" w:rsidRPr="00CD23B8">
        <w:rPr>
          <w:rFonts w:ascii="Arial" w:eastAsia="Arial" w:hAnsi="Arial" w:cs="Arial"/>
          <w:sz w:val="20"/>
          <w:szCs w:val="20"/>
        </w:rPr>
        <w:t xml:space="preserve">de </w:t>
      </w:r>
      <w:r w:rsidR="00104D86">
        <w:rPr>
          <w:rFonts w:ascii="Arial" w:eastAsia="Arial" w:hAnsi="Arial" w:cs="Arial"/>
          <w:b/>
          <w:bCs/>
          <w:sz w:val="20"/>
          <w:szCs w:val="20"/>
        </w:rPr>
        <w:t>12 (doze) meses</w:t>
      </w:r>
      <w:r w:rsidR="003753D6" w:rsidRPr="00CD23B8">
        <w:rPr>
          <w:rFonts w:ascii="Arial" w:eastAsia="Arial" w:hAnsi="Arial" w:cs="Arial"/>
          <w:sz w:val="20"/>
          <w:szCs w:val="20"/>
        </w:rPr>
        <w:t xml:space="preserve"> </w:t>
      </w:r>
      <w:r w:rsidRPr="00CD23B8">
        <w:rPr>
          <w:rFonts w:ascii="Arial" w:eastAsia="Arial" w:hAnsi="Arial" w:cs="Arial"/>
          <w:sz w:val="20"/>
          <w:szCs w:val="20"/>
        </w:rPr>
        <w:t>contados d</w:t>
      </w:r>
      <w:r w:rsidR="003753D6" w:rsidRPr="00CD23B8">
        <w:rPr>
          <w:rFonts w:ascii="Arial" w:eastAsia="Arial" w:hAnsi="Arial" w:cs="Arial"/>
          <w:sz w:val="20"/>
          <w:szCs w:val="20"/>
        </w:rPr>
        <w:t>a</w:t>
      </w:r>
      <w:r w:rsidRPr="00CD23B8">
        <w:rPr>
          <w:rFonts w:ascii="Arial" w:eastAsia="Arial" w:hAnsi="Arial" w:cs="Arial"/>
          <w:sz w:val="20"/>
          <w:szCs w:val="20"/>
        </w:rPr>
        <w:t xml:space="preserve"> </w:t>
      </w:r>
      <w:r w:rsidR="003753D6" w:rsidRPr="00CD23B8">
        <w:rPr>
          <w:rFonts w:ascii="Arial" w:eastAsia="Arial" w:hAnsi="Arial" w:cs="Arial"/>
          <w:sz w:val="20"/>
          <w:szCs w:val="20"/>
        </w:rPr>
        <w:t>data de assinatura</w:t>
      </w:r>
      <w:r w:rsidRPr="00CD23B8">
        <w:rPr>
          <w:rFonts w:ascii="Arial" w:eastAsia="Arial" w:hAnsi="Arial" w:cs="Arial"/>
          <w:sz w:val="20"/>
          <w:szCs w:val="20"/>
        </w:rPr>
        <w:t xml:space="preserve">, na forma do </w:t>
      </w:r>
      <w:hyperlink r:id="rId48" w:anchor="art105">
        <w:r w:rsidRPr="00CD23B8">
          <w:rPr>
            <w:rFonts w:ascii="Arial" w:eastAsia="Arial" w:hAnsi="Arial" w:cs="Arial"/>
            <w:sz w:val="20"/>
            <w:szCs w:val="20"/>
            <w:u w:val="single"/>
          </w:rPr>
          <w:t>artigo 105 da Lei n° 14.133, de 2021</w:t>
        </w:r>
      </w:hyperlink>
      <w:r w:rsidRPr="00CD23B8">
        <w:rPr>
          <w:rFonts w:ascii="Arial" w:eastAsia="Arial" w:hAnsi="Arial" w:cs="Arial"/>
          <w:sz w:val="20"/>
          <w:szCs w:val="20"/>
        </w:rPr>
        <w:t>.</w:t>
      </w:r>
    </w:p>
    <w:p w14:paraId="39C6A2F7" w14:textId="77777777" w:rsidR="001E370E" w:rsidRPr="00CD23B8" w:rsidRDefault="001E370E" w:rsidP="001E370E">
      <w:pPr>
        <w:pBdr>
          <w:top w:val="nil"/>
          <w:left w:val="nil"/>
          <w:bottom w:val="nil"/>
          <w:right w:val="nil"/>
          <w:between w:val="nil"/>
        </w:pBdr>
        <w:spacing w:after="0" w:line="276" w:lineRule="auto"/>
        <w:jc w:val="both"/>
        <w:rPr>
          <w:rFonts w:ascii="Arial" w:eastAsia="Arial" w:hAnsi="Arial" w:cs="Arial"/>
          <w:sz w:val="20"/>
          <w:szCs w:val="20"/>
        </w:rPr>
      </w:pPr>
    </w:p>
    <w:p w14:paraId="0764F578" w14:textId="5D0F444C" w:rsidR="005F59E8" w:rsidRPr="00CD23B8" w:rsidRDefault="005F59E8">
      <w:pPr>
        <w:numPr>
          <w:ilvl w:val="2"/>
          <w:numId w:val="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prazo de vigência </w:t>
      </w:r>
      <w:bookmarkEnd w:id="36"/>
      <w:r w:rsidR="00D53B25">
        <w:rPr>
          <w:rFonts w:ascii="Arial" w:eastAsia="Arial" w:hAnsi="Arial" w:cs="Arial"/>
          <w:sz w:val="20"/>
          <w:szCs w:val="20"/>
        </w:rPr>
        <w:t>poderá ser prorrogado de acordo com art. 107 da Lei 14.133/2021</w:t>
      </w:r>
      <w:r w:rsidRPr="00CD23B8">
        <w:rPr>
          <w:rFonts w:ascii="Arial" w:eastAsia="Arial" w:hAnsi="Arial" w:cs="Arial"/>
          <w:sz w:val="20"/>
          <w:szCs w:val="20"/>
        </w:rPr>
        <w:t>.</w:t>
      </w:r>
      <w:r w:rsidRPr="00CD23B8">
        <w:rPr>
          <w:rFonts w:ascii="Arial" w:eastAsia="Arial" w:hAnsi="Arial" w:cs="Arial"/>
          <w:i/>
          <w:sz w:val="20"/>
          <w:szCs w:val="20"/>
        </w:rPr>
        <w:t xml:space="preserve"> </w:t>
      </w:r>
    </w:p>
    <w:p w14:paraId="3BB2844B" w14:textId="77777777" w:rsidR="001E370E" w:rsidRPr="00CD23B8" w:rsidRDefault="001E370E"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p>
    <w:p w14:paraId="4A8A1460" w14:textId="0505B4E8"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TERCEIRA – REGIME DE EXECUÇÃO</w:t>
      </w:r>
    </w:p>
    <w:p w14:paraId="2E3C8CA1" w14:textId="77777777" w:rsidR="001E370E" w:rsidRPr="00CD23B8" w:rsidRDefault="001E370E" w:rsidP="001E370E">
      <w:pPr>
        <w:pBdr>
          <w:top w:val="nil"/>
          <w:left w:val="nil"/>
          <w:bottom w:val="nil"/>
          <w:right w:val="nil"/>
          <w:between w:val="nil"/>
        </w:pBdr>
        <w:spacing w:after="0" w:line="276" w:lineRule="auto"/>
        <w:ind w:left="380" w:right="54"/>
        <w:jc w:val="both"/>
        <w:rPr>
          <w:rFonts w:ascii="Arial" w:eastAsia="Arial" w:hAnsi="Arial" w:cs="Arial"/>
          <w:sz w:val="20"/>
          <w:szCs w:val="20"/>
          <w:highlight w:val="yellow"/>
        </w:rPr>
      </w:pPr>
    </w:p>
    <w:p w14:paraId="390DA8CB" w14:textId="77777777" w:rsidR="001E370E" w:rsidRPr="00CD23B8" w:rsidRDefault="001E370E"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eastAsia="Arial" w:hAnsi="Arial" w:cs="Arial"/>
          <w:sz w:val="20"/>
          <w:szCs w:val="20"/>
        </w:rPr>
        <w:t>O</w:t>
      </w:r>
      <w:r w:rsidR="005F59E8" w:rsidRPr="00CD23B8">
        <w:rPr>
          <w:rFonts w:ascii="Arial" w:hAnsi="Arial" w:cs="Arial"/>
          <w:sz w:val="20"/>
          <w:szCs w:val="20"/>
        </w:rPr>
        <w:t xml:space="preserve"> </w:t>
      </w:r>
      <w:r w:rsidRPr="00CD23B8">
        <w:rPr>
          <w:rFonts w:ascii="Arial" w:hAnsi="Arial" w:cs="Arial"/>
          <w:sz w:val="20"/>
          <w:szCs w:val="20"/>
        </w:rPr>
        <w:t>XXXXXXX</w:t>
      </w:r>
      <w:r w:rsidR="005F59E8" w:rsidRPr="00CD23B8">
        <w:rPr>
          <w:rFonts w:ascii="Arial" w:hAnsi="Arial" w:cs="Arial"/>
          <w:sz w:val="20"/>
          <w:szCs w:val="20"/>
        </w:rPr>
        <w:t xml:space="preserve"> contratado será realizado por execução indireta.</w:t>
      </w:r>
    </w:p>
    <w:p w14:paraId="1C11653D" w14:textId="77777777" w:rsidR="001E370E" w:rsidRPr="00CD23B8"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0"/>
          <w:szCs w:val="20"/>
        </w:rPr>
      </w:pPr>
    </w:p>
    <w:p w14:paraId="07CF88E0" w14:textId="5C113B00" w:rsidR="005F59E8" w:rsidRPr="00CD23B8" w:rsidRDefault="005F59E8" w:rsidP="0054349E">
      <w:pPr>
        <w:pStyle w:val="PargrafodaLista"/>
        <w:numPr>
          <w:ilvl w:val="1"/>
          <w:numId w:val="26"/>
        </w:numPr>
        <w:pBdr>
          <w:top w:val="nil"/>
          <w:left w:val="nil"/>
          <w:bottom w:val="nil"/>
          <w:right w:val="nil"/>
          <w:between w:val="nil"/>
        </w:pBdr>
        <w:spacing w:after="0" w:line="276" w:lineRule="auto"/>
        <w:ind w:left="0" w:right="54" w:firstLine="0"/>
        <w:jc w:val="both"/>
        <w:rPr>
          <w:rFonts w:ascii="Arial" w:hAnsi="Arial" w:cs="Arial"/>
          <w:sz w:val="20"/>
          <w:szCs w:val="20"/>
        </w:rPr>
      </w:pPr>
      <w:r w:rsidRPr="00CD23B8">
        <w:rPr>
          <w:rFonts w:ascii="Arial" w:hAnsi="Arial" w:cs="Arial"/>
          <w:sz w:val="20"/>
          <w:szCs w:val="20"/>
        </w:rPr>
        <w:t>A execução do objeto seguirá a seguinte dinâmica:</w:t>
      </w:r>
    </w:p>
    <w:p w14:paraId="2C94FA8E" w14:textId="5C186575" w:rsidR="001E370E" w:rsidRPr="00CD23B8" w:rsidRDefault="005F59E8" w:rsidP="0054349E">
      <w:pPr>
        <w:pStyle w:val="PargrafodaLista"/>
        <w:numPr>
          <w:ilvl w:val="0"/>
          <w:numId w:val="27"/>
        </w:numPr>
        <w:spacing w:after="0" w:line="276" w:lineRule="auto"/>
        <w:jc w:val="both"/>
        <w:rPr>
          <w:rFonts w:ascii="Arial" w:hAnsi="Arial" w:cs="Arial"/>
          <w:sz w:val="20"/>
          <w:szCs w:val="20"/>
        </w:rPr>
      </w:pPr>
      <w:r w:rsidRPr="00CD23B8">
        <w:rPr>
          <w:rFonts w:ascii="Arial" w:hAnsi="Arial" w:cs="Arial"/>
          <w:sz w:val="20"/>
          <w:szCs w:val="20"/>
        </w:rPr>
        <w:t xml:space="preserve">Localidade (onde os itens serão </w:t>
      </w:r>
      <w:r w:rsidR="004F78CE">
        <w:rPr>
          <w:rFonts w:ascii="Arial" w:hAnsi="Arial" w:cs="Arial"/>
          <w:sz w:val="20"/>
          <w:szCs w:val="20"/>
        </w:rPr>
        <w:t>fornecimentos</w:t>
      </w:r>
      <w:r w:rsidRPr="00CD23B8">
        <w:rPr>
          <w:rFonts w:ascii="Arial" w:hAnsi="Arial" w:cs="Arial"/>
          <w:sz w:val="20"/>
          <w:szCs w:val="20"/>
        </w:rPr>
        <w:t>);</w:t>
      </w:r>
    </w:p>
    <w:p w14:paraId="3F195130" w14:textId="77777777" w:rsidR="005F59E8" w:rsidRPr="00CD23B8" w:rsidRDefault="005F59E8" w:rsidP="005F59E8">
      <w:pPr>
        <w:spacing w:after="0" w:line="276" w:lineRule="auto"/>
        <w:contextualSpacing/>
        <w:jc w:val="both"/>
        <w:rPr>
          <w:rFonts w:ascii="Arial" w:hAnsi="Arial" w:cs="Arial"/>
          <w:sz w:val="20"/>
          <w:szCs w:val="20"/>
        </w:rPr>
      </w:pPr>
    </w:p>
    <w:p w14:paraId="494C64B8" w14:textId="684349B4" w:rsidR="005F59E8" w:rsidRPr="00CD23B8" w:rsidRDefault="005F59E8" w:rsidP="005F59E8">
      <w:pPr>
        <w:spacing w:after="0" w:line="276" w:lineRule="auto"/>
        <w:contextualSpacing/>
        <w:jc w:val="both"/>
        <w:rPr>
          <w:rFonts w:ascii="Arial" w:hAnsi="Arial" w:cs="Arial"/>
          <w:sz w:val="20"/>
          <w:szCs w:val="20"/>
        </w:rPr>
      </w:pPr>
      <w:r w:rsidRPr="00CD23B8">
        <w:rPr>
          <w:rFonts w:ascii="Arial" w:hAnsi="Arial" w:cs="Arial"/>
          <w:sz w:val="20"/>
          <w:szCs w:val="20"/>
        </w:rPr>
        <w:t xml:space="preserve">3.3. A CONTRATADA deverá executar o </w:t>
      </w:r>
      <w:r w:rsidR="001E370E" w:rsidRPr="00CD23B8">
        <w:rPr>
          <w:rFonts w:ascii="Arial" w:hAnsi="Arial" w:cs="Arial"/>
          <w:sz w:val="20"/>
          <w:szCs w:val="20"/>
        </w:rPr>
        <w:t>objeto</w:t>
      </w:r>
      <w:r w:rsidRPr="00CD23B8">
        <w:rPr>
          <w:rFonts w:ascii="Arial" w:hAnsi="Arial" w:cs="Arial"/>
          <w:sz w:val="20"/>
          <w:szCs w:val="20"/>
        </w:rPr>
        <w:t xml:space="preserve"> utilizando-se dos materiais e equipamentos necessários à perfeita execução, conforme ordem de solicitação emitida pela Secretaria solicitante. </w:t>
      </w:r>
      <w:bookmarkStart w:id="37" w:name="_Hlk156767878"/>
    </w:p>
    <w:p w14:paraId="04DBE9B2" w14:textId="77777777" w:rsidR="001E370E" w:rsidRPr="00CD23B8" w:rsidRDefault="005F59E8" w:rsidP="001E370E">
      <w:pPr>
        <w:pBdr>
          <w:top w:val="nil"/>
          <w:left w:val="nil"/>
          <w:bottom w:val="nil"/>
          <w:right w:val="nil"/>
          <w:between w:val="nil"/>
        </w:pBdr>
        <w:spacing w:after="0" w:line="276" w:lineRule="auto"/>
        <w:ind w:left="858" w:hanging="432"/>
        <w:jc w:val="both"/>
        <w:rPr>
          <w:rFonts w:ascii="Arial" w:eastAsia="Arial" w:hAnsi="Arial" w:cs="Arial"/>
          <w:sz w:val="20"/>
          <w:szCs w:val="20"/>
        </w:rPr>
      </w:pPr>
      <w:r w:rsidRPr="00CD23B8">
        <w:rPr>
          <w:rFonts w:ascii="Arial" w:eastAsia="Arial" w:hAnsi="Arial" w:cs="Arial"/>
          <w:sz w:val="20"/>
          <w:szCs w:val="20"/>
        </w:rPr>
        <w:t xml:space="preserve"> </w:t>
      </w:r>
    </w:p>
    <w:p w14:paraId="03A10CC9" w14:textId="3C2746F7" w:rsidR="001E370E" w:rsidRPr="00CD23B8" w:rsidRDefault="001E370E">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QUARTA – MODELO DE GESTÃO CONTRATUAL</w:t>
      </w:r>
    </w:p>
    <w:p w14:paraId="12C0CF39" w14:textId="54743A8F" w:rsidR="005F59E8" w:rsidRPr="00CD23B8" w:rsidRDefault="005F59E8" w:rsidP="005F59E8">
      <w:pPr>
        <w:spacing w:after="0" w:line="276" w:lineRule="auto"/>
        <w:ind w:right="54"/>
        <w:jc w:val="both"/>
        <w:rPr>
          <w:rFonts w:ascii="Arial" w:eastAsia="Arial" w:hAnsi="Arial" w:cs="Arial"/>
          <w:b/>
          <w:sz w:val="20"/>
          <w:szCs w:val="20"/>
        </w:rPr>
      </w:pPr>
    </w:p>
    <w:p w14:paraId="1714CAB1"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D686D4D" w14:textId="77777777" w:rsidR="00E04E75"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CD23B8" w:rsidRDefault="00E04E75" w:rsidP="00E04E75">
      <w:pPr>
        <w:pStyle w:val="PargrafodaLista"/>
        <w:rPr>
          <w:rFonts w:ascii="Arial" w:eastAsia="Arial" w:hAnsi="Arial" w:cs="Arial"/>
          <w:sz w:val="20"/>
          <w:szCs w:val="20"/>
        </w:rPr>
      </w:pPr>
    </w:p>
    <w:p w14:paraId="587B3C27" w14:textId="79D9A3A8" w:rsidR="005F59E8" w:rsidRPr="00CD23B8" w:rsidRDefault="005F59E8">
      <w:pPr>
        <w:pStyle w:val="PargrafodaLista"/>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comunicações entre o órgão ou entidade e a contratada devem ser realizadas por escrito sempre que o ato exigir tal formalidade, admitindo-se o uso de mensagem eletrônica para esse fim.</w:t>
      </w:r>
    </w:p>
    <w:p w14:paraId="20156B72" w14:textId="77777777" w:rsidR="00E04E75" w:rsidRPr="00CD23B8"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0ABF8EDF"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órgão ou entidade poderá convocar representante da empresa para adoção de providências que devam ser cumpridas de imediato.</w:t>
      </w:r>
    </w:p>
    <w:p w14:paraId="678CE87B"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A925B78" w14:textId="77777777"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Após a assinatura do contrato ou instrumento equivalente</w:t>
      </w:r>
      <w:r w:rsidRPr="00CD23B8">
        <w:rPr>
          <w:rFonts w:ascii="Arial" w:eastAsia="Arial" w:hAnsi="Arial" w:cs="Arial"/>
          <w:strike/>
          <w:sz w:val="20"/>
          <w:szCs w:val="20"/>
        </w:rPr>
        <w:t>,</w:t>
      </w:r>
      <w:r w:rsidRPr="00CD23B8">
        <w:rPr>
          <w:rFonts w:ascii="Arial" w:eastAsia="Arial" w:hAnsi="Arial" w:cs="Arial"/>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CD23B8" w:rsidRDefault="009312FC" w:rsidP="009312FC">
      <w:pPr>
        <w:pBdr>
          <w:top w:val="nil"/>
          <w:left w:val="nil"/>
          <w:bottom w:val="nil"/>
          <w:right w:val="nil"/>
          <w:between w:val="nil"/>
        </w:pBdr>
        <w:spacing w:after="0" w:line="276" w:lineRule="auto"/>
        <w:jc w:val="both"/>
        <w:rPr>
          <w:rFonts w:ascii="Arial" w:eastAsia="Arial" w:hAnsi="Arial" w:cs="Arial"/>
          <w:sz w:val="20"/>
          <w:szCs w:val="20"/>
        </w:rPr>
      </w:pPr>
    </w:p>
    <w:p w14:paraId="5BB81B33" w14:textId="4BE2B300" w:rsidR="00E04E75"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execução do contrato deverá ser acompanhada e fiscalizada pelo(s) fiscal(</w:t>
      </w:r>
      <w:proofErr w:type="spellStart"/>
      <w:r w:rsidRPr="00CD23B8">
        <w:rPr>
          <w:rFonts w:ascii="Arial" w:eastAsia="Arial" w:hAnsi="Arial" w:cs="Arial"/>
          <w:sz w:val="20"/>
          <w:szCs w:val="20"/>
        </w:rPr>
        <w:t>is</w:t>
      </w:r>
      <w:proofErr w:type="spellEnd"/>
      <w:r w:rsidRPr="00CD23B8">
        <w:rPr>
          <w:rFonts w:ascii="Arial" w:eastAsia="Arial" w:hAnsi="Arial" w:cs="Arial"/>
          <w:sz w:val="20"/>
          <w:szCs w:val="20"/>
        </w:rPr>
        <w:t>) do contrato, ou pelos respectivos substitutos (</w:t>
      </w:r>
      <w:hyperlink r:id="rId49" w:anchor="art117">
        <w:r w:rsidRPr="00CD23B8">
          <w:rPr>
            <w:rFonts w:ascii="Arial" w:eastAsia="Arial" w:hAnsi="Arial" w:cs="Arial"/>
            <w:sz w:val="20"/>
            <w:szCs w:val="20"/>
            <w:u w:val="single"/>
          </w:rPr>
          <w:t>Lei nº 14.133, de 2021, art. 117, caput</w:t>
        </w:r>
      </w:hyperlink>
      <w:r w:rsidRPr="00CD23B8">
        <w:rPr>
          <w:rFonts w:ascii="Arial" w:eastAsia="Arial" w:hAnsi="Arial" w:cs="Arial"/>
          <w:sz w:val="20"/>
          <w:szCs w:val="20"/>
        </w:rPr>
        <w:t xml:space="preserve">). </w:t>
      </w:r>
    </w:p>
    <w:p w14:paraId="570E0B75" w14:textId="77777777" w:rsidR="00A92930" w:rsidRPr="00CD23B8" w:rsidRDefault="00A92930" w:rsidP="00A92930">
      <w:pPr>
        <w:pBdr>
          <w:top w:val="nil"/>
          <w:left w:val="nil"/>
          <w:bottom w:val="nil"/>
          <w:right w:val="nil"/>
          <w:between w:val="nil"/>
        </w:pBdr>
        <w:spacing w:after="0" w:line="276" w:lineRule="auto"/>
        <w:jc w:val="both"/>
        <w:rPr>
          <w:rFonts w:ascii="Arial" w:eastAsia="Arial" w:hAnsi="Arial" w:cs="Arial"/>
          <w:sz w:val="20"/>
          <w:szCs w:val="20"/>
        </w:rPr>
      </w:pPr>
    </w:p>
    <w:p w14:paraId="0014BF6A"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37000619" w14:textId="36E0337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6F6B697" w14:textId="6B4596BF"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 xml:space="preserve">Identificada qualquer inexatidão ou irregularidade, o fiscal do contrato emitirá notificações para a correção da execução do contrato, determinando prazo para a correção. </w:t>
      </w:r>
    </w:p>
    <w:p w14:paraId="38D15F4D"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1C7873D" w14:textId="5341E11E"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9BF478" w14:textId="673F7E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ocorrências que possam inviabilizar a execução do contrato nas datas aprazadas, o fiscal do contrato comunicará o fato imediatamente ao gestor do contrato.</w:t>
      </w:r>
    </w:p>
    <w:p w14:paraId="78B566B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FFE7A1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comunicará ao gestor do contrato, em tempo hábil, o término do contrato sob sua responsabilidade, com vistas à renovação tempestiva ou à prorrogação contratual.</w:t>
      </w:r>
    </w:p>
    <w:p w14:paraId="2EAA8B5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509F47D5"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993910C"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D302497" w14:textId="7777777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12A3EEC" w14:textId="4A49F66B"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CBCD579" w14:textId="371055B8"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5678F7" w14:textId="2FFEB267" w:rsidR="005F59E8" w:rsidRPr="00CD23B8" w:rsidRDefault="005F59E8">
      <w:pPr>
        <w:numPr>
          <w:ilvl w:val="1"/>
          <w:numId w:val="6"/>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368727BC" w14:textId="77C254F8"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QUINTA – SUBCONTRATAÇÃO</w:t>
      </w:r>
    </w:p>
    <w:p w14:paraId="7DC063A6" w14:textId="77777777" w:rsidR="00E04E75" w:rsidRPr="00CD23B8" w:rsidRDefault="00E04E75"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61DF8196" w14:textId="71C277E7" w:rsidR="005F59E8" w:rsidRPr="00CD23B8" w:rsidRDefault="005F59E8" w:rsidP="0054349E">
      <w:pPr>
        <w:pStyle w:val="PargrafodaLista"/>
        <w:numPr>
          <w:ilvl w:val="1"/>
          <w:numId w:val="2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será admitida a subcontratação do objeto contratual.</w:t>
      </w:r>
    </w:p>
    <w:bookmarkEnd w:id="37"/>
    <w:p w14:paraId="05B390FB"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54CDB018" w14:textId="7B2B0192"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r w:rsidRPr="00CD23B8">
        <w:rPr>
          <w:rFonts w:ascii="Arial" w:eastAsia="Arial" w:hAnsi="Arial" w:cs="Arial"/>
          <w:b/>
          <w:sz w:val="20"/>
          <w:szCs w:val="20"/>
        </w:rPr>
        <w:t>CLÁUSULA SEXTA – PREÇO</w:t>
      </w:r>
    </w:p>
    <w:p w14:paraId="71E96A6C" w14:textId="77777777" w:rsidR="00E04E75" w:rsidRPr="00CD23B8" w:rsidRDefault="00E04E75" w:rsidP="00E04E75">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4078A3E4" w14:textId="4ADC18D5" w:rsidR="00E04E75"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t xml:space="preserve">O valor </w:t>
      </w:r>
      <w:r w:rsidR="00E04E75" w:rsidRPr="00CD23B8">
        <w:rPr>
          <w:rFonts w:ascii="Arial" w:eastAsia="Arial" w:hAnsi="Arial" w:cs="Arial"/>
          <w:sz w:val="20"/>
          <w:szCs w:val="20"/>
        </w:rPr>
        <w:t xml:space="preserve">global </w:t>
      </w:r>
      <w:r w:rsidRPr="00CD23B8">
        <w:rPr>
          <w:rFonts w:ascii="Arial" w:eastAsia="Arial" w:hAnsi="Arial" w:cs="Arial"/>
          <w:sz w:val="20"/>
          <w:szCs w:val="20"/>
        </w:rPr>
        <w:t xml:space="preserve">da contratação é de R$ </w:t>
      </w:r>
      <w:r w:rsidRPr="00CD23B8">
        <w:rPr>
          <w:rFonts w:ascii="Arial" w:eastAsia="Arial" w:hAnsi="Arial" w:cs="Arial"/>
          <w:sz w:val="20"/>
          <w:szCs w:val="20"/>
          <w:highlight w:val="yellow"/>
        </w:rPr>
        <w:t>.......... (</w:t>
      </w:r>
      <w:proofErr w:type="gramStart"/>
      <w:r w:rsidRPr="00CD23B8">
        <w:rPr>
          <w:rFonts w:ascii="Arial" w:eastAsia="Arial" w:hAnsi="Arial" w:cs="Arial"/>
          <w:sz w:val="20"/>
          <w:szCs w:val="20"/>
          <w:highlight w:val="yellow"/>
        </w:rPr>
        <w:t>.....</w:t>
      </w:r>
      <w:proofErr w:type="gramEnd"/>
      <w:r w:rsidRPr="00CD23B8">
        <w:rPr>
          <w:rFonts w:ascii="Arial" w:eastAsia="Arial" w:hAnsi="Arial" w:cs="Arial"/>
          <w:sz w:val="20"/>
          <w:szCs w:val="20"/>
          <w:highlight w:val="yellow"/>
        </w:rPr>
        <w:t>),</w:t>
      </w:r>
      <w:r w:rsidRPr="00CD23B8">
        <w:rPr>
          <w:rFonts w:ascii="Arial" w:eastAsia="Arial" w:hAnsi="Arial" w:cs="Arial"/>
          <w:sz w:val="20"/>
          <w:szCs w:val="20"/>
        </w:rPr>
        <w:t xml:space="preserve"> </w:t>
      </w:r>
      <w:r w:rsidR="00E04E75" w:rsidRPr="00CD23B8">
        <w:rPr>
          <w:rFonts w:ascii="Arial" w:eastAsia="Arial" w:hAnsi="Arial" w:cs="Arial"/>
          <w:sz w:val="20"/>
          <w:szCs w:val="20"/>
        </w:rPr>
        <w:t>sendo o valor unitário conforme proposta de preço.</w:t>
      </w:r>
    </w:p>
    <w:p w14:paraId="43351188" w14:textId="77777777" w:rsidR="00E04E75" w:rsidRPr="00CD23B8" w:rsidRDefault="00E04E75" w:rsidP="00E04E75">
      <w:pPr>
        <w:pStyle w:val="PargrafodaLista"/>
        <w:spacing w:after="0" w:line="276" w:lineRule="auto"/>
        <w:ind w:left="0" w:right="54"/>
        <w:jc w:val="both"/>
        <w:rPr>
          <w:rFonts w:ascii="Arial" w:eastAsia="Arial" w:hAnsi="Arial" w:cs="Arial"/>
          <w:b/>
          <w:sz w:val="20"/>
          <w:szCs w:val="20"/>
        </w:rPr>
      </w:pPr>
    </w:p>
    <w:p w14:paraId="78F73A2A" w14:textId="07EDF5DF" w:rsidR="005F59E8" w:rsidRPr="00CD23B8" w:rsidRDefault="005F59E8" w:rsidP="0054349E">
      <w:pPr>
        <w:pStyle w:val="PargrafodaLista"/>
        <w:numPr>
          <w:ilvl w:val="1"/>
          <w:numId w:val="29"/>
        </w:numPr>
        <w:spacing w:after="0" w:line="276" w:lineRule="auto"/>
        <w:ind w:left="0" w:right="54" w:firstLine="0"/>
        <w:jc w:val="both"/>
        <w:rPr>
          <w:rFonts w:ascii="Arial" w:eastAsia="Arial" w:hAnsi="Arial" w:cs="Arial"/>
          <w:b/>
          <w:sz w:val="20"/>
          <w:szCs w:val="20"/>
        </w:rPr>
      </w:pPr>
      <w:r w:rsidRPr="00CD23B8">
        <w:rPr>
          <w:rFonts w:ascii="Arial" w:eastAsia="Arial" w:hAnsi="Arial" w:cs="Arial"/>
          <w:sz w:val="20"/>
          <w:szCs w:val="20"/>
        </w:rPr>
        <w:lastRenderedPageBreak/>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CD23B8" w:rsidRDefault="005F59E8" w:rsidP="005F59E8">
      <w:pPr>
        <w:spacing w:after="0" w:line="276" w:lineRule="auto"/>
        <w:ind w:right="54"/>
        <w:jc w:val="both"/>
        <w:rPr>
          <w:rFonts w:ascii="Arial" w:eastAsia="Arial" w:hAnsi="Arial" w:cs="Arial"/>
          <w:b/>
          <w:sz w:val="20"/>
          <w:szCs w:val="20"/>
        </w:rPr>
      </w:pPr>
      <w:bookmarkStart w:id="38" w:name="_Hlk156767823"/>
    </w:p>
    <w:p w14:paraId="68FBFF02" w14:textId="01F0B82F" w:rsidR="00E04E75" w:rsidRPr="00CD23B8" w:rsidRDefault="00E04E75">
      <w:pPr>
        <w:numPr>
          <w:ilvl w:val="0"/>
          <w:numId w:val="12"/>
        </w:numPr>
        <w:pBdr>
          <w:top w:val="nil"/>
          <w:left w:val="nil"/>
          <w:bottom w:val="nil"/>
          <w:right w:val="nil"/>
          <w:between w:val="nil"/>
        </w:pBdr>
        <w:shd w:val="clear" w:color="auto" w:fill="B4C6E7" w:themeFill="accent1" w:themeFillTint="66"/>
        <w:spacing w:after="0" w:line="276" w:lineRule="auto"/>
        <w:ind w:right="54"/>
        <w:jc w:val="both"/>
        <w:rPr>
          <w:rFonts w:ascii="Arial" w:eastAsia="Arial" w:hAnsi="Arial" w:cs="Arial"/>
          <w:b/>
          <w:sz w:val="20"/>
          <w:szCs w:val="20"/>
        </w:rPr>
      </w:pPr>
      <w:bookmarkStart w:id="39" w:name="_Hlk156767272"/>
      <w:r w:rsidRPr="00CD23B8">
        <w:rPr>
          <w:rFonts w:ascii="Arial" w:eastAsia="Arial" w:hAnsi="Arial" w:cs="Arial"/>
          <w:b/>
          <w:sz w:val="20"/>
          <w:szCs w:val="20"/>
        </w:rPr>
        <w:t>CLÁUSULA SÉTIMA – CRITÉRIOS DE MEDIÇÃO E PAGAMENTO</w:t>
      </w:r>
    </w:p>
    <w:bookmarkEnd w:id="39"/>
    <w:p w14:paraId="10D8B028" w14:textId="77777777" w:rsidR="005F59E8" w:rsidRPr="00CD23B8" w:rsidRDefault="005F59E8" w:rsidP="005F59E8">
      <w:pPr>
        <w:spacing w:after="0" w:line="276" w:lineRule="auto"/>
        <w:ind w:right="54"/>
        <w:jc w:val="both"/>
        <w:rPr>
          <w:rFonts w:ascii="Arial" w:eastAsia="Arial" w:hAnsi="Arial" w:cs="Arial"/>
          <w:b/>
          <w:sz w:val="20"/>
          <w:szCs w:val="20"/>
        </w:rPr>
      </w:pPr>
    </w:p>
    <w:p w14:paraId="7BBBB246" w14:textId="3DACD437"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RECEBIMENTO DO OBJETO</w:t>
      </w:r>
      <w:r w:rsidRPr="00CD23B8">
        <w:rPr>
          <w:rFonts w:ascii="Arial" w:eastAsia="Arial" w:hAnsi="Arial" w:cs="Arial"/>
          <w:b/>
          <w:sz w:val="20"/>
          <w:szCs w:val="20"/>
        </w:rPr>
        <w:t>:</w:t>
      </w:r>
    </w:p>
    <w:p w14:paraId="7F61592D"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AB3187F" w14:textId="42C1510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w:t>
      </w:r>
      <w:r w:rsidR="00E04E75" w:rsidRPr="00CD23B8">
        <w:rPr>
          <w:rFonts w:ascii="Arial" w:eastAsia="Arial" w:hAnsi="Arial" w:cs="Arial"/>
          <w:sz w:val="20"/>
          <w:szCs w:val="20"/>
        </w:rPr>
        <w:t xml:space="preserve"> objeto será</w:t>
      </w:r>
      <w:r w:rsidRPr="00CD23B8">
        <w:rPr>
          <w:rFonts w:ascii="Arial" w:eastAsia="Arial" w:hAnsi="Arial" w:cs="Arial"/>
          <w:sz w:val="20"/>
          <w:szCs w:val="20"/>
        </w:rPr>
        <w:t xml:space="preserve"> recebido</w:t>
      </w:r>
      <w:r w:rsidR="00E04E75" w:rsidRPr="00CD23B8">
        <w:rPr>
          <w:rFonts w:ascii="Arial" w:eastAsia="Arial" w:hAnsi="Arial" w:cs="Arial"/>
          <w:sz w:val="20"/>
          <w:szCs w:val="20"/>
        </w:rPr>
        <w:t xml:space="preserve"> </w:t>
      </w:r>
      <w:r w:rsidRPr="00CD23B8">
        <w:rPr>
          <w:rFonts w:ascii="Arial" w:eastAsia="Arial" w:hAnsi="Arial" w:cs="Arial"/>
          <w:sz w:val="20"/>
          <w:szCs w:val="20"/>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0F15BCF8"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3BF9DB8" w14:textId="2B2E4CB4" w:rsidR="005F59E8" w:rsidRPr="00CD23B8" w:rsidRDefault="00E04E75">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objeto </w:t>
      </w:r>
      <w:r w:rsidR="005F59E8" w:rsidRPr="00CD23B8">
        <w:rPr>
          <w:rFonts w:ascii="Arial" w:eastAsia="Arial" w:hAnsi="Arial" w:cs="Arial"/>
          <w:sz w:val="20"/>
          <w:szCs w:val="20"/>
        </w:rPr>
        <w:t>poder</w:t>
      </w:r>
      <w:r w:rsidRPr="00CD23B8">
        <w:rPr>
          <w:rFonts w:ascii="Arial" w:eastAsia="Arial" w:hAnsi="Arial" w:cs="Arial"/>
          <w:sz w:val="20"/>
          <w:szCs w:val="20"/>
        </w:rPr>
        <w:t>á</w:t>
      </w:r>
      <w:r w:rsidR="005F59E8" w:rsidRPr="00CD23B8">
        <w:rPr>
          <w:rFonts w:ascii="Arial" w:eastAsia="Arial" w:hAnsi="Arial" w:cs="Arial"/>
          <w:sz w:val="20"/>
          <w:szCs w:val="20"/>
        </w:rPr>
        <w:t xml:space="preserve"> ser rejeitado, no todo ou em parte, inclusive antes do recebimento provisório, quando em desacordo com as especificações constantes no Termo de Referência e na proposta, devendo ser substituídos no prazo de </w:t>
      </w:r>
      <w:r w:rsidR="003753D6" w:rsidRPr="00CD23B8">
        <w:rPr>
          <w:rFonts w:ascii="Arial" w:eastAsia="Arial" w:hAnsi="Arial" w:cs="Arial"/>
          <w:sz w:val="20"/>
          <w:szCs w:val="20"/>
        </w:rPr>
        <w:t xml:space="preserve">05 (cinco) </w:t>
      </w:r>
      <w:r w:rsidR="005F59E8" w:rsidRPr="00CD23B8">
        <w:rPr>
          <w:rFonts w:ascii="Arial" w:eastAsia="Arial" w:hAnsi="Arial" w:cs="Arial"/>
          <w:sz w:val="20"/>
          <w:szCs w:val="20"/>
        </w:rPr>
        <w:t>dias, a contar da notificação da contratada, às suas custas, sem prejuízo da aplicação das penalidades.</w:t>
      </w:r>
    </w:p>
    <w:p w14:paraId="46F4620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19129707" w14:textId="766DDDB0"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recebimento definitivo ocorrerá no prazo de </w:t>
      </w:r>
      <w:r w:rsidR="00646D88">
        <w:rPr>
          <w:rFonts w:ascii="Arial" w:eastAsia="Arial" w:hAnsi="Arial" w:cs="Arial"/>
          <w:sz w:val="20"/>
          <w:szCs w:val="20"/>
        </w:rPr>
        <w:t>10</w:t>
      </w:r>
      <w:r w:rsidR="004F78CE" w:rsidRPr="00CD23B8">
        <w:rPr>
          <w:rFonts w:ascii="Arial" w:eastAsia="Arial" w:hAnsi="Arial" w:cs="Arial"/>
          <w:sz w:val="20"/>
          <w:szCs w:val="20"/>
        </w:rPr>
        <w:t xml:space="preserve"> (</w:t>
      </w:r>
      <w:r w:rsidR="00646D88">
        <w:rPr>
          <w:rFonts w:ascii="Arial" w:eastAsia="Arial" w:hAnsi="Arial" w:cs="Arial"/>
          <w:sz w:val="20"/>
          <w:szCs w:val="20"/>
        </w:rPr>
        <w:t>dez</w:t>
      </w:r>
      <w:r w:rsidR="004F78CE" w:rsidRPr="00CD23B8">
        <w:rPr>
          <w:rFonts w:ascii="Arial" w:eastAsia="Arial" w:hAnsi="Arial" w:cs="Arial"/>
          <w:sz w:val="20"/>
          <w:szCs w:val="20"/>
        </w:rPr>
        <w:t>) dias</w:t>
      </w:r>
      <w:r w:rsidRPr="00CD23B8">
        <w:rPr>
          <w:rFonts w:ascii="Arial" w:eastAsia="Arial" w:hAnsi="Arial" w:cs="Arial"/>
          <w:sz w:val="20"/>
          <w:szCs w:val="20"/>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7938B2B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F2C37A0" w14:textId="101E911F"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No caso de controvérsia sobre a execução do objeto, quanto à dimensão, qualidade e quantidade, deverá ser observado o teor do </w:t>
      </w:r>
      <w:hyperlink r:id="rId50" w:anchor="art143">
        <w:r w:rsidRPr="00CD23B8">
          <w:rPr>
            <w:rFonts w:ascii="Arial" w:eastAsia="Arial" w:hAnsi="Arial" w:cs="Arial"/>
            <w:sz w:val="20"/>
            <w:szCs w:val="20"/>
            <w:u w:val="single"/>
          </w:rPr>
          <w:t>art. 143 da Lei nº 14.133, de 2021</w:t>
        </w:r>
      </w:hyperlink>
      <w:r w:rsidRPr="00CD23B8">
        <w:rPr>
          <w:rFonts w:ascii="Arial" w:eastAsia="Arial" w:hAnsi="Arial" w:cs="Arial"/>
          <w:sz w:val="20"/>
          <w:szCs w:val="20"/>
        </w:rPr>
        <w:t>, comunicando-se à empresa para emissão de Nota Fiscal no que pertine</w:t>
      </w:r>
      <w:r w:rsidR="00E04E75"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w:t>
      </w:r>
    </w:p>
    <w:p w14:paraId="6A9EA053"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2E5EAA6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CD23B8" w:rsidRDefault="00E04E75" w:rsidP="00E04E75">
      <w:pPr>
        <w:pBdr>
          <w:top w:val="nil"/>
          <w:left w:val="nil"/>
          <w:bottom w:val="nil"/>
          <w:right w:val="nil"/>
          <w:between w:val="nil"/>
        </w:pBdr>
        <w:spacing w:after="0" w:line="276" w:lineRule="auto"/>
        <w:jc w:val="both"/>
        <w:rPr>
          <w:rFonts w:ascii="Arial" w:eastAsia="Arial" w:hAnsi="Arial" w:cs="Arial"/>
          <w:sz w:val="20"/>
          <w:szCs w:val="20"/>
        </w:rPr>
      </w:pPr>
    </w:p>
    <w:p w14:paraId="00BBEA84"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2FD45B7A" w14:textId="7F4B6C65" w:rsidR="005F59E8"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LIQUIDAÇÃO</w:t>
      </w:r>
      <w:r w:rsidRPr="00CD23B8">
        <w:rPr>
          <w:rFonts w:ascii="Arial" w:eastAsia="Arial" w:hAnsi="Arial" w:cs="Arial"/>
          <w:b/>
          <w:sz w:val="20"/>
          <w:szCs w:val="20"/>
        </w:rPr>
        <w:t>:</w:t>
      </w:r>
    </w:p>
    <w:p w14:paraId="37C94BA1" w14:textId="77777777" w:rsidR="00E04E75" w:rsidRPr="00CD23B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00C626C0" w14:textId="4D673902"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Recebida a Nota Fiscal ou documento de cobrança equivalente, correrá o prazo para fins de liquidação.</w:t>
      </w:r>
    </w:p>
    <w:p w14:paraId="130ADC9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7F9CB9BA" w14:textId="627EFC50" w:rsidR="003D41A3" w:rsidRDefault="005F59E8" w:rsidP="003D41A3">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A902CE5" w14:textId="77777777" w:rsidR="00646D88" w:rsidRPr="004F78CE" w:rsidRDefault="00646D88" w:rsidP="00646D88">
      <w:pPr>
        <w:pBdr>
          <w:top w:val="nil"/>
          <w:left w:val="nil"/>
          <w:bottom w:val="nil"/>
          <w:right w:val="nil"/>
          <w:between w:val="nil"/>
        </w:pBdr>
        <w:spacing w:after="0" w:line="276" w:lineRule="auto"/>
        <w:jc w:val="both"/>
        <w:rPr>
          <w:rFonts w:ascii="Arial" w:eastAsia="Arial" w:hAnsi="Arial" w:cs="Arial"/>
          <w:sz w:val="20"/>
          <w:szCs w:val="20"/>
        </w:rPr>
      </w:pPr>
    </w:p>
    <w:p w14:paraId="6FA67F51"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51" w:anchor="art68">
        <w:r w:rsidRPr="00CD23B8">
          <w:rPr>
            <w:rFonts w:ascii="Arial" w:eastAsia="Arial" w:hAnsi="Arial" w:cs="Arial"/>
            <w:sz w:val="20"/>
            <w:szCs w:val="20"/>
            <w:u w:val="single"/>
          </w:rPr>
          <w:t xml:space="preserve">art. 68 da Lei nº 14.133, de 2021.  </w:t>
        </w:r>
      </w:hyperlink>
      <w:r w:rsidRPr="00CD23B8">
        <w:rPr>
          <w:rFonts w:ascii="Arial" w:eastAsia="Arial" w:hAnsi="Arial" w:cs="Arial"/>
          <w:sz w:val="20"/>
          <w:szCs w:val="20"/>
        </w:rPr>
        <w:t xml:space="preserve"> </w:t>
      </w:r>
    </w:p>
    <w:p w14:paraId="7B64FF39"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16F44E7" w14:textId="745BA8BB"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4B34323"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6C235ACC" w14:textId="4169D66D"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35F3015" w14:textId="40002708"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Persistindo a irregularidade, o contratante deverá adotar as medidas necessárias à rescisão contratual nos autos do processo administrativo correspondente, assegurada ao contratado a ampla defesa.</w:t>
      </w:r>
    </w:p>
    <w:p w14:paraId="7885A81F"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15C465BB"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Havendo a efetiva execução do objeto, os pagamentos serão realizados normalmente, até que se decida pela rescisão do contrato, caso o contratado não regularize sua situação.  </w:t>
      </w:r>
    </w:p>
    <w:p w14:paraId="2A7F7114"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rPr>
      </w:pPr>
    </w:p>
    <w:p w14:paraId="7621E44E" w14:textId="4F86928B"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PRAZO DE PAGAMENTO</w:t>
      </w:r>
      <w:r w:rsidRPr="00CD23B8">
        <w:rPr>
          <w:rFonts w:ascii="Arial" w:eastAsia="Arial" w:hAnsi="Arial" w:cs="Arial"/>
          <w:b/>
          <w:sz w:val="20"/>
          <w:szCs w:val="20"/>
        </w:rPr>
        <w:t>:</w:t>
      </w:r>
    </w:p>
    <w:p w14:paraId="2F37C5EF"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6089A863" w14:textId="77777777" w:rsidR="003D41A3"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pagamento será efetuado no prazo de até </w:t>
      </w:r>
      <w:r w:rsidR="003D41A3" w:rsidRPr="00CD23B8">
        <w:rPr>
          <w:rFonts w:ascii="Arial" w:eastAsia="Arial" w:hAnsi="Arial" w:cs="Arial"/>
          <w:sz w:val="20"/>
          <w:szCs w:val="20"/>
        </w:rPr>
        <w:t>30 dias</w:t>
      </w:r>
      <w:r w:rsidRPr="00CD23B8">
        <w:rPr>
          <w:rFonts w:ascii="Arial" w:eastAsia="Arial" w:hAnsi="Arial" w:cs="Arial"/>
          <w:sz w:val="20"/>
          <w:szCs w:val="20"/>
        </w:rPr>
        <w:t xml:space="preserve"> contados da finalização da liquidação da despesa, conforme seção anterior.</w:t>
      </w:r>
    </w:p>
    <w:p w14:paraId="56793E30"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4BEEAAD1" w14:textId="55046715" w:rsidR="005F59E8"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b/>
          <w:sz w:val="20"/>
          <w:szCs w:val="20"/>
          <w:shd w:val="clear" w:color="auto" w:fill="B4C6E7" w:themeFill="accent1" w:themeFillTint="66"/>
        </w:rPr>
        <w:t>FORMA DE PAGAMENTO</w:t>
      </w:r>
      <w:r w:rsidRPr="00CD23B8">
        <w:rPr>
          <w:rFonts w:ascii="Arial" w:eastAsia="Arial" w:hAnsi="Arial" w:cs="Arial"/>
          <w:b/>
          <w:sz w:val="20"/>
          <w:szCs w:val="20"/>
        </w:rPr>
        <w:t>:</w:t>
      </w:r>
    </w:p>
    <w:p w14:paraId="2AFD3B9C" w14:textId="77777777" w:rsidR="003D41A3" w:rsidRPr="00CD23B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sz w:val="20"/>
          <w:szCs w:val="20"/>
        </w:rPr>
      </w:pPr>
    </w:p>
    <w:p w14:paraId="1E1BEA65"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pagamento será realizado por meio de ordem bancária, para crédito em banco, agência e conta corrente indicados pelo contratado.</w:t>
      </w:r>
    </w:p>
    <w:p w14:paraId="1053AEC5"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2FFBEFB2"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Será considerada data do pagamento o dia em que constar como emitida a ordem bancária para pagamento.</w:t>
      </w:r>
    </w:p>
    <w:p w14:paraId="272D5FE1" w14:textId="77777777"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50312353" w14:textId="3BDE014A"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do pagamento, será efetuada a retenção tributária prevista na legislação aplicável.</w:t>
      </w:r>
    </w:p>
    <w:p w14:paraId="256A1C32" w14:textId="717F085C" w:rsidR="003D41A3" w:rsidRPr="00CD23B8" w:rsidRDefault="003D41A3" w:rsidP="003D41A3">
      <w:pPr>
        <w:pBdr>
          <w:top w:val="nil"/>
          <w:left w:val="nil"/>
          <w:bottom w:val="nil"/>
          <w:right w:val="nil"/>
          <w:between w:val="nil"/>
        </w:pBdr>
        <w:spacing w:after="0" w:line="276" w:lineRule="auto"/>
        <w:jc w:val="both"/>
        <w:rPr>
          <w:rFonts w:ascii="Arial" w:eastAsia="Arial" w:hAnsi="Arial" w:cs="Arial"/>
          <w:sz w:val="20"/>
          <w:szCs w:val="20"/>
        </w:rPr>
      </w:pPr>
    </w:p>
    <w:p w14:paraId="08251527" w14:textId="77777777" w:rsidR="005F59E8" w:rsidRPr="00CD23B8" w:rsidRDefault="005F59E8">
      <w:pPr>
        <w:numPr>
          <w:ilvl w:val="1"/>
          <w:numId w:val="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contratado regularmente optante pelo Simples Nacional, nos termos da </w:t>
      </w:r>
      <w:hyperlink r:id="rId52">
        <w:r w:rsidRPr="00CD23B8">
          <w:rPr>
            <w:rFonts w:ascii="Arial" w:eastAsia="Arial" w:hAnsi="Arial" w:cs="Arial"/>
            <w:sz w:val="20"/>
            <w:szCs w:val="20"/>
            <w:u w:val="single"/>
          </w:rPr>
          <w:t>Lei Complementar nº 123, de 2006</w:t>
        </w:r>
      </w:hyperlink>
      <w:r w:rsidRPr="00CD23B8">
        <w:rPr>
          <w:rFonts w:ascii="Arial" w:eastAsia="Arial" w:hAnsi="Arial"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1A91F29"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sz w:val="20"/>
          <w:szCs w:val="20"/>
          <w:highlight w:val="yellow"/>
        </w:rPr>
      </w:pPr>
    </w:p>
    <w:p w14:paraId="00B77DAF" w14:textId="45F8BD15" w:rsidR="005F59E8" w:rsidRPr="00CD23B8" w:rsidRDefault="005F59E8"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bookmarkStart w:id="40" w:name="bookmark=id.2p2csry" w:colFirst="0" w:colLast="0"/>
      <w:bookmarkEnd w:id="40"/>
      <w:r w:rsidRPr="00CD23B8">
        <w:rPr>
          <w:rFonts w:ascii="Arial" w:eastAsia="Arial" w:hAnsi="Arial" w:cs="Arial"/>
          <w:b/>
          <w:sz w:val="20"/>
          <w:szCs w:val="20"/>
        </w:rPr>
        <w:t>CLÁUSULA OITAVA</w:t>
      </w:r>
      <w:r w:rsidR="003D41A3" w:rsidRPr="00CD23B8">
        <w:rPr>
          <w:rFonts w:ascii="Arial" w:eastAsia="Arial" w:hAnsi="Arial" w:cs="Arial"/>
          <w:b/>
          <w:sz w:val="20"/>
          <w:szCs w:val="20"/>
        </w:rPr>
        <w:t xml:space="preserve"> </w:t>
      </w:r>
      <w:r w:rsidRPr="00CD23B8">
        <w:rPr>
          <w:rFonts w:ascii="Arial" w:eastAsia="Arial" w:hAnsi="Arial" w:cs="Arial"/>
          <w:b/>
          <w:sz w:val="20"/>
          <w:szCs w:val="20"/>
        </w:rPr>
        <w:t>- DOTAÇÃO ORÇAMENTÁRIA</w:t>
      </w:r>
      <w:r w:rsidR="003D41A3" w:rsidRPr="00CD23B8">
        <w:rPr>
          <w:rFonts w:ascii="Arial" w:eastAsia="Arial" w:hAnsi="Arial" w:cs="Arial"/>
          <w:b/>
          <w:sz w:val="20"/>
          <w:szCs w:val="20"/>
        </w:rPr>
        <w:t>:</w:t>
      </w:r>
    </w:p>
    <w:p w14:paraId="459F9709" w14:textId="77777777" w:rsidR="003D41A3" w:rsidRPr="00CD23B8" w:rsidRDefault="003D41A3" w:rsidP="005F59E8">
      <w:pPr>
        <w:spacing w:after="0" w:line="276" w:lineRule="auto"/>
        <w:ind w:right="54"/>
        <w:jc w:val="both"/>
        <w:rPr>
          <w:rFonts w:ascii="Arial" w:eastAsia="Arial" w:hAnsi="Arial" w:cs="Arial"/>
          <w:b/>
          <w:sz w:val="20"/>
          <w:szCs w:val="20"/>
        </w:rPr>
      </w:pPr>
    </w:p>
    <w:p w14:paraId="1A5D620B" w14:textId="62525D4A"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despesas decorrentes da presente contratação correrão à conta de recursos específicos consignados no Orçamento deste exercício, na dotação abaixo discriminada:</w:t>
      </w:r>
    </w:p>
    <w:p w14:paraId="7F89CB94" w14:textId="77777777" w:rsidR="003D41A3" w:rsidRPr="00CD23B8"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sz w:val="20"/>
          <w:szCs w:val="20"/>
        </w:rPr>
      </w:pPr>
    </w:p>
    <w:p w14:paraId="247D2BA2"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Unidade</w:t>
      </w:r>
      <w:r w:rsidRPr="00CD23B8">
        <w:rPr>
          <w:rFonts w:ascii="Arial" w:hAnsi="Arial" w:cs="Arial"/>
          <w:sz w:val="20"/>
          <w:szCs w:val="20"/>
        </w:rPr>
        <w:t xml:space="preserve">: </w:t>
      </w:r>
    </w:p>
    <w:p w14:paraId="70FFBA85"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Projeto Atividade</w:t>
      </w:r>
      <w:r w:rsidRPr="00CD23B8">
        <w:rPr>
          <w:rFonts w:ascii="Arial" w:hAnsi="Arial" w:cs="Arial"/>
          <w:sz w:val="20"/>
          <w:szCs w:val="20"/>
        </w:rPr>
        <w:t xml:space="preserve">: </w:t>
      </w:r>
    </w:p>
    <w:p w14:paraId="1DA363E6" w14:textId="77777777" w:rsidR="003D41A3" w:rsidRPr="00CD23B8" w:rsidRDefault="003D41A3" w:rsidP="003D41A3">
      <w:pPr>
        <w:spacing w:after="0" w:line="240" w:lineRule="auto"/>
        <w:rPr>
          <w:rFonts w:ascii="Arial" w:hAnsi="Arial" w:cs="Arial"/>
          <w:sz w:val="20"/>
          <w:szCs w:val="20"/>
        </w:rPr>
      </w:pPr>
      <w:r w:rsidRPr="00CD23B8">
        <w:rPr>
          <w:rFonts w:ascii="Arial" w:hAnsi="Arial" w:cs="Arial"/>
          <w:b/>
          <w:bCs/>
          <w:sz w:val="20"/>
          <w:szCs w:val="20"/>
        </w:rPr>
        <w:t>Elemento de Despesa</w:t>
      </w:r>
      <w:r w:rsidRPr="00CD23B8">
        <w:rPr>
          <w:rFonts w:ascii="Arial" w:hAnsi="Arial" w:cs="Arial"/>
          <w:sz w:val="20"/>
          <w:szCs w:val="20"/>
        </w:rPr>
        <w:t xml:space="preserve">: </w:t>
      </w:r>
    </w:p>
    <w:p w14:paraId="2EB86A49" w14:textId="77777777" w:rsidR="007602A1" w:rsidRPr="00CD23B8" w:rsidRDefault="003D41A3" w:rsidP="007602A1">
      <w:pPr>
        <w:spacing w:after="0" w:line="240" w:lineRule="auto"/>
        <w:rPr>
          <w:rFonts w:ascii="Arial" w:hAnsi="Arial" w:cs="Arial"/>
          <w:sz w:val="20"/>
          <w:szCs w:val="20"/>
        </w:rPr>
      </w:pPr>
      <w:r w:rsidRPr="00CD23B8">
        <w:rPr>
          <w:rFonts w:ascii="Arial" w:hAnsi="Arial" w:cs="Arial"/>
          <w:b/>
          <w:bCs/>
          <w:sz w:val="20"/>
          <w:szCs w:val="20"/>
        </w:rPr>
        <w:t>Fonte de Recurso</w:t>
      </w:r>
      <w:r w:rsidRPr="00CD23B8">
        <w:rPr>
          <w:rFonts w:ascii="Arial" w:hAnsi="Arial" w:cs="Arial"/>
          <w:sz w:val="20"/>
          <w:szCs w:val="20"/>
        </w:rPr>
        <w:t>:</w:t>
      </w:r>
    </w:p>
    <w:p w14:paraId="66972DC8" w14:textId="77777777" w:rsidR="007602A1" w:rsidRPr="00CD23B8" w:rsidRDefault="007602A1" w:rsidP="007602A1">
      <w:pPr>
        <w:spacing w:after="0" w:line="240" w:lineRule="auto"/>
        <w:rPr>
          <w:rFonts w:ascii="Arial" w:hAnsi="Arial" w:cs="Arial"/>
          <w:sz w:val="20"/>
          <w:szCs w:val="20"/>
        </w:rPr>
      </w:pPr>
    </w:p>
    <w:p w14:paraId="7E202913" w14:textId="56F5FD3A" w:rsidR="005F59E8" w:rsidRPr="00CD23B8" w:rsidRDefault="005F59E8" w:rsidP="0054349E">
      <w:pPr>
        <w:pStyle w:val="PargrafodaLista"/>
        <w:numPr>
          <w:ilvl w:val="1"/>
          <w:numId w:val="30"/>
        </w:numPr>
        <w:spacing w:after="0" w:line="240" w:lineRule="auto"/>
        <w:ind w:left="0" w:firstLine="0"/>
        <w:jc w:val="both"/>
        <w:rPr>
          <w:rFonts w:ascii="Arial" w:hAnsi="Arial" w:cs="Arial"/>
          <w:sz w:val="20"/>
          <w:szCs w:val="20"/>
        </w:rPr>
      </w:pPr>
      <w:r w:rsidRPr="00CD23B8">
        <w:rPr>
          <w:rFonts w:ascii="Arial" w:eastAsia="Arial" w:hAnsi="Arial" w:cs="Arial"/>
          <w:sz w:val="20"/>
          <w:szCs w:val="20"/>
        </w:rPr>
        <w:t>A dotação relativa aos exercícios financeiros subsequentes será indicada após aprovação da Lei Orçamentária respectiva e liberação dos créditos correspondentes, mediante apostilamento.</w:t>
      </w:r>
    </w:p>
    <w:p w14:paraId="71B2B98F" w14:textId="77777777" w:rsidR="007602A1" w:rsidRPr="00CD23B8" w:rsidRDefault="007602A1" w:rsidP="007602A1">
      <w:pPr>
        <w:spacing w:after="0" w:line="276" w:lineRule="auto"/>
        <w:ind w:right="54"/>
        <w:jc w:val="both"/>
        <w:rPr>
          <w:rFonts w:ascii="Arial" w:eastAsia="Arial" w:hAnsi="Arial" w:cs="Arial"/>
          <w:sz w:val="20"/>
          <w:szCs w:val="20"/>
        </w:rPr>
      </w:pPr>
    </w:p>
    <w:p w14:paraId="7085A5EC" w14:textId="15C60B4B" w:rsidR="007602A1" w:rsidRPr="00CD23B8" w:rsidRDefault="007602A1"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NONA – REAJUSTE DE PREÇO:</w:t>
      </w:r>
    </w:p>
    <w:p w14:paraId="32D4B02B" w14:textId="77777777" w:rsidR="005F59E8" w:rsidRPr="00CD23B8" w:rsidRDefault="005F59E8" w:rsidP="005F59E8">
      <w:pPr>
        <w:spacing w:after="0" w:line="276" w:lineRule="auto"/>
        <w:ind w:right="54"/>
        <w:jc w:val="both"/>
        <w:rPr>
          <w:rFonts w:ascii="Arial" w:eastAsia="Arial" w:hAnsi="Arial" w:cs="Arial"/>
          <w:sz w:val="20"/>
          <w:szCs w:val="20"/>
        </w:rPr>
      </w:pPr>
    </w:p>
    <w:p w14:paraId="704A4506" w14:textId="57AD6401"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Fica ressalvada a possibilidade de alteração das condições para a concessão de reajustes em face da superveniência de normas federais aplicáveis à espécie ou de alteração dos preços, comprovadamente, praticadas no mercado, com a finalidade de manter o equilíbrio econômico e financeiro da avença.</w:t>
      </w:r>
    </w:p>
    <w:p w14:paraId="105C45AB"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C46E5D9" w14:textId="07AE1EC0" w:rsidR="00CD23B8" w:rsidRPr="00CD23B8" w:rsidRDefault="00CD23B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preço poderá ser reajustado, contados da data de celebração deste ajuste, observada a variação do Índice Nacional de Preços ao Consumidor Amplo – INPCA ou por outro indicador que venha substituí-lo.</w:t>
      </w:r>
    </w:p>
    <w:p w14:paraId="76EC9A9C" w14:textId="77777777" w:rsidR="00CD23B8" w:rsidRPr="00CD23B8" w:rsidRDefault="00CD23B8" w:rsidP="00CD23B8">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6DF43859"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4D229AE7"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39D716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Nas aferições finais, o(s) índice(s) utilizado(s) para reajuste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obrigatoriamente, o(s) definitivo(s).</w:t>
      </w:r>
    </w:p>
    <w:p w14:paraId="0A143BF6"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454D010B"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o(s) índice(s) estabelecido(s) para reajustamento venha(m) a ser extinto(s) ou de qualquer forma não possa(m) mais ser utilizado(s), será(</w:t>
      </w:r>
      <w:proofErr w:type="spellStart"/>
      <w:r w:rsidRPr="00CD23B8">
        <w:rPr>
          <w:rFonts w:ascii="Arial" w:eastAsia="Arial" w:hAnsi="Arial" w:cs="Arial"/>
          <w:sz w:val="20"/>
          <w:szCs w:val="20"/>
        </w:rPr>
        <w:t>ão</w:t>
      </w:r>
      <w:proofErr w:type="spellEnd"/>
      <w:r w:rsidRPr="00CD23B8">
        <w:rPr>
          <w:rFonts w:ascii="Arial" w:eastAsia="Arial" w:hAnsi="Arial" w:cs="Arial"/>
          <w:sz w:val="20"/>
          <w:szCs w:val="20"/>
        </w:rPr>
        <w:t>) adotado(s), em substituição, o(s) que vier(em) a ser determinado(s) pela legislação então em vigor.</w:t>
      </w:r>
    </w:p>
    <w:p w14:paraId="362DD113"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5165A956" w14:textId="77777777"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Na ausência de previsão legal quanto ao índice substituto, as partes elegerão novo índice oficial, para reajustamento do preço do valor remanescente, por meio de termo aditivo. </w:t>
      </w:r>
    </w:p>
    <w:p w14:paraId="6AA3240F" w14:textId="77777777" w:rsidR="00CD23B8" w:rsidRPr="00CD23B8" w:rsidRDefault="00CD23B8" w:rsidP="00CD23B8">
      <w:pPr>
        <w:pBdr>
          <w:top w:val="nil"/>
          <w:left w:val="nil"/>
          <w:bottom w:val="nil"/>
          <w:right w:val="nil"/>
          <w:between w:val="nil"/>
        </w:pBdr>
        <w:spacing w:after="0" w:line="276" w:lineRule="auto"/>
        <w:jc w:val="both"/>
        <w:rPr>
          <w:rFonts w:ascii="Arial" w:eastAsia="Arial" w:hAnsi="Arial" w:cs="Arial"/>
          <w:sz w:val="20"/>
          <w:szCs w:val="20"/>
        </w:rPr>
      </w:pPr>
    </w:p>
    <w:p w14:paraId="05A556F3" w14:textId="56C8A65D" w:rsidR="00CD23B8" w:rsidRPr="00CD23B8" w:rsidRDefault="00CD23B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Caso o contratado solicite revisão ou repactuação do valor contratado, a Administração terá o prazo de 30 (trinta) para deferir ou indeferir o pedido.</w:t>
      </w:r>
    </w:p>
    <w:p w14:paraId="367B9532" w14:textId="77777777" w:rsidR="00056697" w:rsidRPr="00CD23B8" w:rsidRDefault="00056697" w:rsidP="00056697">
      <w:pPr>
        <w:spacing w:after="0" w:line="276" w:lineRule="auto"/>
        <w:ind w:right="54"/>
        <w:jc w:val="both"/>
        <w:rPr>
          <w:rFonts w:ascii="Arial" w:eastAsia="Arial" w:hAnsi="Arial" w:cs="Arial"/>
          <w:sz w:val="20"/>
          <w:szCs w:val="20"/>
        </w:rPr>
      </w:pPr>
    </w:p>
    <w:p w14:paraId="3E176A18" w14:textId="04A1B774" w:rsidR="00056697" w:rsidRPr="00CD23B8" w:rsidRDefault="00056697"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 OBRIGAÇÕES DO CONTRATANTE (art. 92, X, XI e XIV):</w:t>
      </w:r>
    </w:p>
    <w:p w14:paraId="234DE6C6" w14:textId="77777777" w:rsidR="00056697" w:rsidRPr="00CD23B8" w:rsidRDefault="00056697" w:rsidP="00056697">
      <w:pPr>
        <w:spacing w:after="0" w:line="276" w:lineRule="auto"/>
        <w:ind w:right="54"/>
        <w:jc w:val="both"/>
        <w:rPr>
          <w:rFonts w:ascii="Arial" w:eastAsia="Arial" w:hAnsi="Arial" w:cs="Arial"/>
          <w:sz w:val="20"/>
          <w:szCs w:val="20"/>
        </w:rPr>
      </w:pPr>
    </w:p>
    <w:p w14:paraId="175D2053" w14:textId="65F31D2A" w:rsidR="005F59E8" w:rsidRPr="00CD23B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sz w:val="20"/>
          <w:szCs w:val="20"/>
        </w:rPr>
      </w:pPr>
      <w:r w:rsidRPr="00CD23B8">
        <w:rPr>
          <w:rFonts w:ascii="Arial" w:eastAsia="Arial" w:hAnsi="Arial" w:cs="Arial"/>
          <w:sz w:val="20"/>
          <w:szCs w:val="20"/>
        </w:rPr>
        <w:t xml:space="preserve">São obrigações do </w:t>
      </w:r>
      <w:r w:rsidR="00056697" w:rsidRPr="00CD23B8">
        <w:rPr>
          <w:rFonts w:ascii="Arial" w:eastAsia="Arial" w:hAnsi="Arial" w:cs="Arial"/>
          <w:b/>
          <w:bCs/>
          <w:sz w:val="20"/>
          <w:szCs w:val="20"/>
        </w:rPr>
        <w:t>CONTRATANTE</w:t>
      </w:r>
      <w:r w:rsidRPr="00CD23B8">
        <w:rPr>
          <w:rFonts w:ascii="Arial" w:eastAsia="Arial" w:hAnsi="Arial" w:cs="Arial"/>
          <w:b/>
          <w:bCs/>
          <w:sz w:val="20"/>
          <w:szCs w:val="20"/>
        </w:rPr>
        <w:t>:</w:t>
      </w:r>
    </w:p>
    <w:p w14:paraId="760CACE3" w14:textId="77777777" w:rsidR="00056697" w:rsidRPr="00CD23B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sz w:val="20"/>
          <w:szCs w:val="20"/>
        </w:rPr>
      </w:pPr>
    </w:p>
    <w:p w14:paraId="6AADDA1B" w14:textId="0BA5049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Exigir o cumprimento de todas as obrigações assumidas pelo Contratado, de acordo com o contrato e seus anexos</w:t>
      </w:r>
      <w:r w:rsidR="00B279F9" w:rsidRPr="00CD23B8">
        <w:rPr>
          <w:rFonts w:ascii="Arial" w:eastAsia="Arial" w:hAnsi="Arial" w:cs="Arial"/>
          <w:sz w:val="20"/>
          <w:szCs w:val="20"/>
        </w:rPr>
        <w:t>.</w:t>
      </w:r>
    </w:p>
    <w:p w14:paraId="2A95225D" w14:textId="27AF304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Receber o objeto no prazo e condições estabelecidas no Termo de Referência</w:t>
      </w:r>
      <w:r w:rsidR="00B279F9" w:rsidRPr="00CD23B8">
        <w:rPr>
          <w:rFonts w:ascii="Arial" w:eastAsia="Arial" w:hAnsi="Arial" w:cs="Arial"/>
          <w:sz w:val="20"/>
          <w:szCs w:val="20"/>
        </w:rPr>
        <w:t>;</w:t>
      </w:r>
    </w:p>
    <w:p w14:paraId="36541A7C" w14:textId="4BD134E9"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Notificar o Contratado, por escrito, sobre vícios, defeitos ou incorreções verificadas no objeto fornecido, para que seja por ele substituído, reparado ou corrigido, no total ou em parte, às suas expensas</w:t>
      </w:r>
      <w:r w:rsidR="00B279F9" w:rsidRPr="00CD23B8">
        <w:rPr>
          <w:rFonts w:ascii="Arial" w:eastAsia="Arial" w:hAnsi="Arial" w:cs="Arial"/>
          <w:sz w:val="20"/>
          <w:szCs w:val="20"/>
        </w:rPr>
        <w:t>.</w:t>
      </w:r>
    </w:p>
    <w:p w14:paraId="5388D293" w14:textId="58A4D550"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Acompanhar e fiscalizar a execução do contrato e o cumprimento das obrigações pelo Contratado</w:t>
      </w:r>
      <w:r w:rsidR="00B279F9" w:rsidRPr="00CD23B8">
        <w:rPr>
          <w:rFonts w:ascii="Arial" w:eastAsia="Arial" w:hAnsi="Arial" w:cs="Arial"/>
          <w:sz w:val="20"/>
          <w:szCs w:val="20"/>
        </w:rPr>
        <w:t>.</w:t>
      </w:r>
    </w:p>
    <w:p w14:paraId="43032ED7" w14:textId="7292BC2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 empresa para emissão de Nota Fiscal no que pertine</w:t>
      </w:r>
      <w:r w:rsidR="00B279F9" w:rsidRPr="00CD23B8">
        <w:rPr>
          <w:rFonts w:ascii="Arial" w:eastAsia="Arial" w:hAnsi="Arial" w:cs="Arial"/>
          <w:sz w:val="20"/>
          <w:szCs w:val="20"/>
        </w:rPr>
        <w:t>nte</w:t>
      </w:r>
      <w:r w:rsidRPr="00CD23B8">
        <w:rPr>
          <w:rFonts w:ascii="Arial" w:eastAsia="Arial" w:hAnsi="Arial" w:cs="Arial"/>
          <w:sz w:val="20"/>
          <w:szCs w:val="20"/>
        </w:rPr>
        <w:t xml:space="preserve"> à parcela incontroversa da execução do objeto, para efeito de liquidação e pagamento, quando houver controvérsia sobre a execução do objeto, quanto à dimensão, qualidade e quantidade, conforme o </w:t>
      </w:r>
      <w:hyperlink r:id="rId53" w:anchor="art143">
        <w:r w:rsidRPr="00CD23B8">
          <w:rPr>
            <w:rFonts w:ascii="Arial" w:eastAsia="Arial" w:hAnsi="Arial" w:cs="Arial"/>
            <w:sz w:val="20"/>
            <w:szCs w:val="20"/>
            <w:u w:val="single"/>
          </w:rPr>
          <w:t>art. 143 da Lei nº 14.133, de 2021</w:t>
        </w:r>
      </w:hyperlink>
      <w:r w:rsidR="00B279F9" w:rsidRPr="00CD23B8">
        <w:rPr>
          <w:rFonts w:ascii="Arial" w:eastAsia="Arial" w:hAnsi="Arial" w:cs="Arial"/>
          <w:sz w:val="20"/>
          <w:szCs w:val="20"/>
        </w:rPr>
        <w:t>.</w:t>
      </w:r>
    </w:p>
    <w:p w14:paraId="6C28B4FC" w14:textId="571C0AE4"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Efetuar o pagamento ao Contratado do valor correspondente ao fornecimento do objeto, no prazo, forma e condições estabelecidos no presente Contrato</w:t>
      </w:r>
      <w:r w:rsidR="00B279F9" w:rsidRPr="00CD23B8">
        <w:rPr>
          <w:rFonts w:ascii="Arial" w:eastAsia="Arial" w:hAnsi="Arial" w:cs="Arial"/>
          <w:sz w:val="20"/>
          <w:szCs w:val="20"/>
        </w:rPr>
        <w:t>.</w:t>
      </w:r>
    </w:p>
    <w:p w14:paraId="70B4214D" w14:textId="05A8AF3E"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Aplicar ao Contratado as sanções previstas na lei e neste Contrato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496E8D9E" w14:textId="42C12EE5"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Cientificar o órgão de representação judicial do Município para adoção das medidas cabíveis quando do descumprimento de obrigações pelo Contratado</w:t>
      </w:r>
      <w:r w:rsidR="00B279F9" w:rsidRPr="00CD23B8">
        <w:rPr>
          <w:rFonts w:ascii="Arial" w:eastAsia="Arial" w:hAnsi="Arial" w:cs="Arial"/>
          <w:sz w:val="20"/>
          <w:szCs w:val="20"/>
        </w:rPr>
        <w:t>.</w:t>
      </w:r>
    </w:p>
    <w:p w14:paraId="313BCFF9"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5EA65AAC" w14:textId="40D972AA"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terá o prazo de</w:t>
      </w:r>
      <w:r w:rsidRPr="00CD23B8">
        <w:rPr>
          <w:rFonts w:ascii="Arial" w:eastAsia="Arial" w:hAnsi="Arial" w:cs="Arial"/>
          <w:i/>
          <w:sz w:val="20"/>
          <w:szCs w:val="20"/>
        </w:rPr>
        <w:t xml:space="preserve"> </w:t>
      </w:r>
      <w:r w:rsidRPr="00CD23B8">
        <w:rPr>
          <w:rFonts w:ascii="Arial" w:eastAsia="Arial" w:hAnsi="Arial" w:cs="Arial"/>
          <w:sz w:val="20"/>
          <w:szCs w:val="20"/>
        </w:rPr>
        <w:t xml:space="preserve">30 (trintas) dias, a contar da data do protocolo do requerimento para decidir, admitida a prorrogação motivada, por igual período. </w:t>
      </w:r>
    </w:p>
    <w:p w14:paraId="2EF162CF" w14:textId="140C28F2"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Responder eventuais pedidos de reestabelecimento do equilíbrio econômico-financeiro feitos pelo contratado no prazo máximo de 30 (trinta) dias.</w:t>
      </w:r>
    </w:p>
    <w:p w14:paraId="2A8576FD" w14:textId="77777777" w:rsidR="005F59E8" w:rsidRPr="00CD23B8" w:rsidRDefault="005F59E8">
      <w:pPr>
        <w:numPr>
          <w:ilvl w:val="1"/>
          <w:numId w:val="11"/>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CD23B8" w:rsidRDefault="00B279F9" w:rsidP="00B279F9">
      <w:pPr>
        <w:spacing w:after="0" w:line="276" w:lineRule="auto"/>
        <w:ind w:right="54"/>
        <w:jc w:val="both"/>
        <w:rPr>
          <w:rFonts w:ascii="Arial" w:eastAsia="Arial" w:hAnsi="Arial" w:cs="Arial"/>
          <w:sz w:val="20"/>
          <w:szCs w:val="20"/>
        </w:rPr>
      </w:pPr>
    </w:p>
    <w:p w14:paraId="4FB793AD" w14:textId="5E96A83F" w:rsidR="00B279F9" w:rsidRPr="00CD23B8" w:rsidRDefault="00B279F9"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PRIMEIRA – OBRIGAÇÕES DO CONTRATADO (art. 92, XIV, XVI e XVII):</w:t>
      </w:r>
    </w:p>
    <w:p w14:paraId="1B6F2EA1"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38CC0927" w14:textId="54C16C9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CD23B8" w:rsidRDefault="00B279F9" w:rsidP="00B279F9">
      <w:pPr>
        <w:pBdr>
          <w:top w:val="nil"/>
          <w:left w:val="nil"/>
          <w:bottom w:val="nil"/>
          <w:right w:val="nil"/>
          <w:between w:val="nil"/>
        </w:pBdr>
        <w:spacing w:after="0" w:line="276" w:lineRule="auto"/>
        <w:jc w:val="both"/>
        <w:rPr>
          <w:rFonts w:ascii="Arial" w:eastAsia="Arial" w:hAnsi="Arial" w:cs="Arial"/>
          <w:sz w:val="20"/>
          <w:szCs w:val="20"/>
        </w:rPr>
      </w:pPr>
    </w:p>
    <w:p w14:paraId="28BFDD8A" w14:textId="3688A16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do objeto, de acordo com o Código de Defesa do Consumidor (</w:t>
      </w:r>
      <w:hyperlink r:id="rId54">
        <w:r w:rsidRPr="00CD23B8">
          <w:rPr>
            <w:rFonts w:ascii="Arial" w:eastAsia="Arial" w:hAnsi="Arial" w:cs="Arial"/>
            <w:sz w:val="20"/>
            <w:szCs w:val="20"/>
            <w:u w:val="single"/>
          </w:rPr>
          <w:t>Lei nº 8.078, de 1990</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63A2BAF1" w14:textId="071F6141"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contratante, no prazo máximo de 24 (vinte e quatro) horas que antecede a data da entrega, os motivos que impossibilitem o cumprimento do prazo previsto, com a devida comprovação</w:t>
      </w:r>
      <w:r w:rsidR="00B279F9" w:rsidRPr="00CD23B8">
        <w:rPr>
          <w:rFonts w:ascii="Arial" w:eastAsia="Arial" w:hAnsi="Arial" w:cs="Arial"/>
          <w:sz w:val="20"/>
          <w:szCs w:val="20"/>
        </w:rPr>
        <w:t>.</w:t>
      </w:r>
    </w:p>
    <w:p w14:paraId="74EA9826" w14:textId="66FB888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Atender às determinações regulares emitidas pelo fiscal ou gestor do contrato ou autoridade superior (</w:t>
      </w:r>
      <w:hyperlink r:id="rId55" w:anchor="art137">
        <w:r w:rsidRPr="00CD23B8">
          <w:rPr>
            <w:rFonts w:ascii="Arial" w:eastAsia="Arial" w:hAnsi="Arial" w:cs="Arial"/>
            <w:sz w:val="20"/>
            <w:szCs w:val="20"/>
            <w:u w:val="single"/>
          </w:rPr>
          <w:t>art. 137, II, da Lei n.º 14.133, de 2021</w:t>
        </w:r>
      </w:hyperlink>
      <w:r w:rsidRPr="00CD23B8">
        <w:rPr>
          <w:rFonts w:ascii="Arial" w:eastAsia="Arial" w:hAnsi="Arial" w:cs="Arial"/>
          <w:sz w:val="20"/>
          <w:szCs w:val="20"/>
        </w:rPr>
        <w:t>) e prestar todo esclarecimento ou informação por eles solicitados</w:t>
      </w:r>
      <w:r w:rsidR="00B279F9" w:rsidRPr="00CD23B8">
        <w:rPr>
          <w:rFonts w:ascii="Arial" w:eastAsia="Arial" w:hAnsi="Arial" w:cs="Arial"/>
          <w:sz w:val="20"/>
          <w:szCs w:val="20"/>
        </w:rPr>
        <w:t>.</w:t>
      </w:r>
    </w:p>
    <w:p w14:paraId="66DBD985" w14:textId="4F2E835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sidRPr="00CD23B8">
        <w:rPr>
          <w:rFonts w:ascii="Arial" w:eastAsia="Arial" w:hAnsi="Arial" w:cs="Arial"/>
          <w:sz w:val="20"/>
          <w:szCs w:val="20"/>
        </w:rPr>
        <w:t>.</w:t>
      </w:r>
    </w:p>
    <w:p w14:paraId="1B34BCED" w14:textId="09F4BEC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sidRPr="00CD23B8">
        <w:rPr>
          <w:rFonts w:ascii="Arial" w:eastAsia="Arial" w:hAnsi="Arial" w:cs="Arial"/>
          <w:sz w:val="20"/>
          <w:szCs w:val="20"/>
        </w:rPr>
        <w:t>.</w:t>
      </w:r>
    </w:p>
    <w:p w14:paraId="5140A25E" w14:textId="5ED81F88"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sidRPr="00CD23B8">
        <w:rPr>
          <w:rFonts w:ascii="Arial" w:eastAsia="Arial" w:hAnsi="Arial" w:cs="Arial"/>
          <w:sz w:val="20"/>
          <w:szCs w:val="20"/>
        </w:rPr>
        <w:t>.</w:t>
      </w:r>
    </w:p>
    <w:p w14:paraId="37A1DAEC" w14:textId="0E0D9696"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sidRPr="00CD23B8">
        <w:rPr>
          <w:rFonts w:ascii="Arial" w:eastAsia="Arial" w:hAnsi="Arial" w:cs="Arial"/>
          <w:sz w:val="20"/>
          <w:szCs w:val="20"/>
        </w:rPr>
        <w:t>.</w:t>
      </w:r>
    </w:p>
    <w:p w14:paraId="5758635A"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Comunicar ao Fiscal do contrato, no prazo de 24 (vinte e quatro) horas, qualquer ocorrência anormal ou acidente que se verifique no local da execução do objeto contratual.</w:t>
      </w:r>
    </w:p>
    <w:p w14:paraId="74E868C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Paralisar, por determinação do contratante, qualquer atividade que não esteja sendo executada de acordo com a boa técnica ou que ponha em risco a segurança de pessoas ou bens de terceiros.</w:t>
      </w:r>
    </w:p>
    <w:p w14:paraId="1309A35F" w14:textId="2A637704"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Manter durante toda a vigência do contrato, em compatibilidade com as obrigações assumidas, todas as condições exigidas para habilitação na licitação</w:t>
      </w:r>
      <w:r w:rsidR="00B279F9" w:rsidRPr="00CD23B8">
        <w:rPr>
          <w:rFonts w:ascii="Arial" w:eastAsia="Arial" w:hAnsi="Arial" w:cs="Arial"/>
          <w:sz w:val="20"/>
          <w:szCs w:val="20"/>
        </w:rPr>
        <w:t>.</w:t>
      </w:r>
      <w:r w:rsidRPr="00CD23B8">
        <w:rPr>
          <w:rFonts w:ascii="Arial" w:eastAsia="Arial" w:hAnsi="Arial" w:cs="Arial"/>
          <w:sz w:val="20"/>
          <w:szCs w:val="20"/>
        </w:rPr>
        <w:t xml:space="preserve"> </w:t>
      </w:r>
    </w:p>
    <w:p w14:paraId="73CD22CA" w14:textId="6D456D52"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durante todo o período de execução do contrato, a reserva de cargos prevista em lei para pessoa com deficiência, para reabilitado da Previdência Social ou para aprendiz, bem como as reservas de cargos previstas na legislação (</w:t>
      </w:r>
      <w:hyperlink r:id="rId56" w:anchor="art116">
        <w:r w:rsidRPr="00CD23B8">
          <w:rPr>
            <w:rFonts w:ascii="Arial" w:eastAsia="Arial" w:hAnsi="Arial" w:cs="Arial"/>
            <w:sz w:val="20"/>
            <w:szCs w:val="20"/>
            <w:u w:val="single"/>
          </w:rPr>
          <w:t>art. 116,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1FBC90D4" w14:textId="1408DDE3"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Comprovar a reserva de cargos a que se refere a cláusula acima, no prazo fixado pelo fiscal do contrato, com a indicação dos empregados que preencheram as referidas vagas (</w:t>
      </w:r>
      <w:hyperlink r:id="rId57" w:anchor="art116">
        <w:r w:rsidRPr="00CD23B8">
          <w:rPr>
            <w:rFonts w:ascii="Arial" w:eastAsia="Arial" w:hAnsi="Arial" w:cs="Arial"/>
            <w:sz w:val="20"/>
            <w:szCs w:val="20"/>
            <w:u w:val="single"/>
          </w:rPr>
          <w:t>art. 116, parágrafo único, da Lei n.º 14.133, de 2021</w:t>
        </w:r>
      </w:hyperlink>
      <w:r w:rsidRPr="00CD23B8">
        <w:rPr>
          <w:rFonts w:ascii="Arial" w:eastAsia="Arial" w:hAnsi="Arial" w:cs="Arial"/>
          <w:sz w:val="20"/>
          <w:szCs w:val="20"/>
        </w:rPr>
        <w:t>)</w:t>
      </w:r>
      <w:r w:rsidR="00B279F9" w:rsidRPr="00CD23B8">
        <w:rPr>
          <w:rFonts w:ascii="Arial" w:eastAsia="Arial" w:hAnsi="Arial" w:cs="Arial"/>
          <w:sz w:val="20"/>
          <w:szCs w:val="20"/>
        </w:rPr>
        <w:t>.</w:t>
      </w:r>
    </w:p>
    <w:p w14:paraId="200CC8CB" w14:textId="5364338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Guardar sigilo sobre todas as informações obtidas em decorrência do cumprimento do contrato</w:t>
      </w:r>
      <w:r w:rsidR="00B279F9" w:rsidRPr="00CD23B8">
        <w:rPr>
          <w:rFonts w:ascii="Arial" w:eastAsia="Arial" w:hAnsi="Arial" w:cs="Arial"/>
          <w:sz w:val="20"/>
          <w:szCs w:val="20"/>
        </w:rPr>
        <w:t>.</w:t>
      </w:r>
    </w:p>
    <w:p w14:paraId="257FDAE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58" w:anchor="art124">
        <w:r w:rsidRPr="00CD23B8">
          <w:rPr>
            <w:rFonts w:ascii="Arial" w:eastAsia="Arial" w:hAnsi="Arial" w:cs="Arial"/>
            <w:sz w:val="20"/>
            <w:szCs w:val="20"/>
            <w:u w:val="single"/>
          </w:rPr>
          <w:t>art. 124, II, d, da Lei nº 14.133, de 2021.</w:t>
        </w:r>
      </w:hyperlink>
    </w:p>
    <w:p w14:paraId="34FEA55E" w14:textId="77777777" w:rsidR="005F59E8" w:rsidRPr="00CD23B8" w:rsidRDefault="005F59E8" w:rsidP="0054349E">
      <w:pPr>
        <w:numPr>
          <w:ilvl w:val="1"/>
          <w:numId w:val="2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Cumprir, além dos postulados legais vigentes de âmbito federal, estadual ou municipal, as normas de segurança do contratante;</w:t>
      </w:r>
    </w:p>
    <w:p w14:paraId="130A483C" w14:textId="77777777" w:rsidR="00A92930" w:rsidRPr="00CD23B8" w:rsidRDefault="00A92930" w:rsidP="00A92930">
      <w:pPr>
        <w:pStyle w:val="PargrafodaLista"/>
        <w:shd w:val="clear" w:color="auto" w:fill="FFFFFF" w:themeFill="background1"/>
        <w:spacing w:after="0" w:line="276" w:lineRule="auto"/>
        <w:ind w:left="0" w:right="54"/>
        <w:jc w:val="both"/>
        <w:rPr>
          <w:rFonts w:ascii="Arial" w:eastAsia="Arial" w:hAnsi="Arial" w:cs="Arial"/>
          <w:b/>
          <w:sz w:val="20"/>
          <w:szCs w:val="20"/>
        </w:rPr>
      </w:pPr>
    </w:p>
    <w:p w14:paraId="12109BDA" w14:textId="3143D9E1"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SEGUNDA – GARANTIA DE EXECUÇÃO (art. 92, XII e XIII):</w:t>
      </w:r>
    </w:p>
    <w:p w14:paraId="5DCE848A" w14:textId="77777777" w:rsidR="005F59E8" w:rsidRPr="00CD23B8" w:rsidRDefault="005F59E8" w:rsidP="005F59E8">
      <w:pPr>
        <w:spacing w:after="0" w:line="276" w:lineRule="auto"/>
        <w:ind w:right="54"/>
        <w:jc w:val="both"/>
        <w:rPr>
          <w:rFonts w:ascii="Arial" w:eastAsia="Arial" w:hAnsi="Arial" w:cs="Arial"/>
          <w:b/>
          <w:sz w:val="20"/>
          <w:szCs w:val="20"/>
        </w:rPr>
      </w:pPr>
    </w:p>
    <w:p w14:paraId="0D8A9409" w14:textId="7DF38D34"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Não haverá exigência de garantia contratual da execução.</w:t>
      </w:r>
    </w:p>
    <w:p w14:paraId="32C61290" w14:textId="77777777" w:rsidR="005C103F" w:rsidRPr="00CD23B8" w:rsidRDefault="005C103F" w:rsidP="005C103F">
      <w:pPr>
        <w:spacing w:after="0" w:line="276" w:lineRule="auto"/>
        <w:ind w:right="54"/>
        <w:jc w:val="both"/>
        <w:rPr>
          <w:rFonts w:ascii="Arial" w:eastAsia="Arial" w:hAnsi="Arial" w:cs="Arial"/>
          <w:sz w:val="20"/>
          <w:szCs w:val="20"/>
        </w:rPr>
      </w:pPr>
    </w:p>
    <w:p w14:paraId="73C2FD3E" w14:textId="6DDFDC14" w:rsidR="005C103F" w:rsidRPr="00CD23B8" w:rsidRDefault="005C103F"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TERCEIRA – INFRAÇÕES E SANÇÕES ADMINISTRATIVAS (art. 92, XIV):</w:t>
      </w:r>
    </w:p>
    <w:p w14:paraId="574F500F" w14:textId="77777777" w:rsidR="005F59E8" w:rsidRPr="00CD23B8" w:rsidRDefault="005F59E8" w:rsidP="005F59E8">
      <w:pPr>
        <w:pBdr>
          <w:top w:val="nil"/>
          <w:left w:val="nil"/>
          <w:bottom w:val="nil"/>
          <w:right w:val="nil"/>
          <w:between w:val="nil"/>
        </w:pBdr>
        <w:spacing w:after="0" w:line="276" w:lineRule="auto"/>
        <w:ind w:left="502" w:hanging="360"/>
        <w:jc w:val="both"/>
        <w:rPr>
          <w:rFonts w:ascii="Arial" w:eastAsia="Arial" w:hAnsi="Arial" w:cs="Arial"/>
          <w:sz w:val="20"/>
          <w:szCs w:val="20"/>
        </w:rPr>
      </w:pPr>
    </w:p>
    <w:p w14:paraId="78E4CA73" w14:textId="6AE357BE"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jc w:val="both"/>
        <w:rPr>
          <w:rFonts w:ascii="Arial" w:eastAsia="Arial" w:hAnsi="Arial" w:cs="Arial"/>
          <w:b/>
          <w:sz w:val="20"/>
          <w:szCs w:val="20"/>
        </w:rPr>
      </w:pPr>
      <w:r w:rsidRPr="00CD23B8">
        <w:rPr>
          <w:rFonts w:ascii="Arial" w:eastAsia="Arial" w:hAnsi="Arial" w:cs="Arial"/>
          <w:sz w:val="20"/>
          <w:szCs w:val="20"/>
        </w:rPr>
        <w:t xml:space="preserve">Comete infração administrativa, nos termos da </w:t>
      </w:r>
      <w:hyperlink r:id="rId59">
        <w:r w:rsidRPr="00CD23B8">
          <w:rPr>
            <w:rFonts w:ascii="Arial" w:eastAsia="Arial" w:hAnsi="Arial" w:cs="Arial"/>
            <w:sz w:val="20"/>
            <w:szCs w:val="20"/>
          </w:rPr>
          <w:t>Lei nº 14.133, de 2021</w:t>
        </w:r>
      </w:hyperlink>
      <w:r w:rsidRPr="00CD23B8">
        <w:rPr>
          <w:rFonts w:ascii="Arial" w:eastAsia="Arial" w:hAnsi="Arial" w:cs="Arial"/>
          <w:sz w:val="20"/>
          <w:szCs w:val="20"/>
        </w:rPr>
        <w:t>, o contratado que:</w:t>
      </w:r>
    </w:p>
    <w:p w14:paraId="5C2B3FD3" w14:textId="77777777" w:rsidR="005C103F" w:rsidRPr="00CD23B8"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sz w:val="20"/>
          <w:szCs w:val="20"/>
        </w:rPr>
      </w:pPr>
    </w:p>
    <w:p w14:paraId="7C378759"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w:t>
      </w:r>
    </w:p>
    <w:p w14:paraId="79505EFC"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parcial do contrato que cause grave dano à Administração ou ao funcionamento dos serviços públicos ou ao interesse coletivo;</w:t>
      </w:r>
    </w:p>
    <w:p w14:paraId="1B58DAEA"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der causa à inexecução total do contrato;</w:t>
      </w:r>
    </w:p>
    <w:p w14:paraId="3AD3161B"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ensejar o retardamento da execução ou da entrega do objeto da contratação sem motivo justificado;</w:t>
      </w:r>
    </w:p>
    <w:p w14:paraId="4F03CE25"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apresentar documentação falsa ou prestar declaração falsa durante a execução do contrato;</w:t>
      </w:r>
    </w:p>
    <w:p w14:paraId="60082E1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praticar ato fraudulento na execução do contrato;</w:t>
      </w:r>
    </w:p>
    <w:p w14:paraId="34DD219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lastRenderedPageBreak/>
        <w:t>comportar-se de modo inidôneo ou cometer fraude de qualquer natureza;</w:t>
      </w:r>
    </w:p>
    <w:p w14:paraId="225E73A7" w14:textId="77777777" w:rsidR="005F59E8" w:rsidRPr="00CD23B8" w:rsidRDefault="005F59E8" w:rsidP="0054349E">
      <w:pPr>
        <w:numPr>
          <w:ilvl w:val="2"/>
          <w:numId w:val="17"/>
        </w:numPr>
        <w:spacing w:after="0" w:line="276" w:lineRule="auto"/>
        <w:jc w:val="both"/>
        <w:rPr>
          <w:rFonts w:ascii="Arial" w:eastAsia="Arial" w:hAnsi="Arial" w:cs="Arial"/>
          <w:sz w:val="20"/>
          <w:szCs w:val="20"/>
        </w:rPr>
      </w:pPr>
      <w:r w:rsidRPr="00CD23B8">
        <w:rPr>
          <w:rFonts w:ascii="Arial" w:eastAsia="Arial" w:hAnsi="Arial" w:cs="Arial"/>
          <w:sz w:val="20"/>
          <w:szCs w:val="20"/>
        </w:rPr>
        <w:t xml:space="preserve">praticar ato lesivo previsto no </w:t>
      </w:r>
      <w:hyperlink r:id="rId60" w:anchor="art5">
        <w:r w:rsidRPr="00CD23B8">
          <w:rPr>
            <w:rFonts w:ascii="Arial" w:eastAsia="Arial" w:hAnsi="Arial" w:cs="Arial"/>
            <w:sz w:val="20"/>
            <w:szCs w:val="20"/>
          </w:rPr>
          <w:t>art. 5º da Lei nº 12.846, de 1º de agosto de 2013</w:t>
        </w:r>
      </w:hyperlink>
      <w:r w:rsidRPr="00CD23B8">
        <w:rPr>
          <w:rFonts w:ascii="Arial" w:eastAsia="Arial" w:hAnsi="Arial" w:cs="Arial"/>
          <w:sz w:val="20"/>
          <w:szCs w:val="20"/>
        </w:rPr>
        <w:t>.</w:t>
      </w:r>
    </w:p>
    <w:p w14:paraId="4546FF0F" w14:textId="77777777" w:rsidR="005C103F" w:rsidRPr="00CD23B8" w:rsidRDefault="005C103F" w:rsidP="005C103F">
      <w:pPr>
        <w:spacing w:after="0" w:line="276" w:lineRule="auto"/>
        <w:ind w:left="1080"/>
        <w:jc w:val="both"/>
        <w:rPr>
          <w:rFonts w:ascii="Arial" w:eastAsia="Arial" w:hAnsi="Arial" w:cs="Arial"/>
          <w:sz w:val="20"/>
          <w:szCs w:val="20"/>
        </w:rPr>
      </w:pPr>
    </w:p>
    <w:p w14:paraId="07FDA85F" w14:textId="77777777"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Serão aplicadas ao contratado que incorrer nas infrações acima descritas as seguintes sanções:</w:t>
      </w:r>
      <w:bookmarkStart w:id="41" w:name="_heading=h.32hioqz" w:colFirst="0" w:colLast="0"/>
      <w:bookmarkEnd w:id="41"/>
    </w:p>
    <w:p w14:paraId="5616BD0C"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CA17E1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Advertência</w:t>
      </w:r>
      <w:r w:rsidRPr="00CD23B8">
        <w:rPr>
          <w:rFonts w:ascii="Arial" w:eastAsia="Arial" w:hAnsi="Arial" w:cs="Arial"/>
          <w:sz w:val="20"/>
          <w:szCs w:val="20"/>
        </w:rPr>
        <w:t>, quando o contratado der causa à inexecução parcial do contrato, sempre que não se justificar a imposição de penalidade mais grave (</w:t>
      </w:r>
      <w:hyperlink r:id="rId61" w:anchor="art156%C2%A72">
        <w:r w:rsidRPr="00CD23B8">
          <w:rPr>
            <w:rFonts w:ascii="Arial" w:eastAsia="Arial" w:hAnsi="Arial" w:cs="Arial"/>
            <w:sz w:val="20"/>
            <w:szCs w:val="20"/>
          </w:rPr>
          <w:t>art. 156, §2º, da Lei nº 14.133, de 2021</w:t>
        </w:r>
      </w:hyperlink>
      <w:r w:rsidRPr="00CD23B8">
        <w:rPr>
          <w:rFonts w:ascii="Arial" w:eastAsia="Arial" w:hAnsi="Arial" w:cs="Arial"/>
          <w:sz w:val="20"/>
          <w:szCs w:val="20"/>
        </w:rPr>
        <w:t>);</w:t>
      </w:r>
    </w:p>
    <w:p w14:paraId="7B7B110E"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Impedimento de licitar e contratar</w:t>
      </w:r>
      <w:r w:rsidRPr="00CD23B8">
        <w:rPr>
          <w:rFonts w:ascii="Arial" w:eastAsia="Arial" w:hAnsi="Arial" w:cs="Arial"/>
          <w:sz w:val="20"/>
          <w:szCs w:val="20"/>
        </w:rPr>
        <w:t>, quando praticadas as condutas descritas nas alíneas “b”, “c” e “d” do subitem acima deste Contrato, sempre que não se justificar a imposição de penalidade mais grave (</w:t>
      </w:r>
      <w:hyperlink r:id="rId62" w:anchor="art156%C2%A74">
        <w:r w:rsidRPr="00CD23B8">
          <w:rPr>
            <w:rFonts w:ascii="Arial" w:eastAsia="Arial" w:hAnsi="Arial" w:cs="Arial"/>
            <w:sz w:val="20"/>
            <w:szCs w:val="20"/>
          </w:rPr>
          <w:t>art. 156, § 4º, da Lei nº 14.133, de 2021</w:t>
        </w:r>
      </w:hyperlink>
      <w:r w:rsidRPr="00CD23B8">
        <w:rPr>
          <w:rFonts w:ascii="Arial" w:eastAsia="Arial" w:hAnsi="Arial" w:cs="Arial"/>
          <w:sz w:val="20"/>
          <w:szCs w:val="20"/>
        </w:rPr>
        <w:t>);</w:t>
      </w:r>
    </w:p>
    <w:p w14:paraId="739C6EA2" w14:textId="77777777" w:rsidR="008D3321"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Declaração de inidoneidade para licitar e contratar</w:t>
      </w:r>
      <w:r w:rsidRPr="00CD23B8">
        <w:rPr>
          <w:rFonts w:ascii="Arial" w:eastAsia="Arial" w:hAnsi="Arial" w:cs="Arial"/>
          <w:sz w:val="20"/>
          <w:szCs w:val="20"/>
        </w:rPr>
        <w:t>, quando praticadas as condutas descritas nas alíneas “e”, “f”, “g” e “h” do subitem acima deste Contrato, bem como nas alíneas “b”, “c” e “d”, que justifiquem a imposição de penalidade mais grave (</w:t>
      </w:r>
      <w:hyperlink r:id="rId63" w:anchor="art156%C2%A75">
        <w:r w:rsidRPr="00CD23B8">
          <w:rPr>
            <w:rFonts w:ascii="Arial" w:eastAsia="Arial" w:hAnsi="Arial" w:cs="Arial"/>
            <w:sz w:val="20"/>
            <w:szCs w:val="20"/>
          </w:rPr>
          <w:t>art. 156, §5º, da Lei nº 14.133, de 2021</w:t>
        </w:r>
      </w:hyperlink>
      <w:r w:rsidRPr="00CD23B8">
        <w:rPr>
          <w:rFonts w:ascii="Arial" w:eastAsia="Arial" w:hAnsi="Arial" w:cs="Arial"/>
          <w:sz w:val="20"/>
          <w:szCs w:val="20"/>
        </w:rPr>
        <w:t>).</w:t>
      </w:r>
    </w:p>
    <w:p w14:paraId="56215FD8" w14:textId="0127EC2F" w:rsidR="005F59E8" w:rsidRPr="00CD23B8" w:rsidRDefault="005F59E8" w:rsidP="0054349E">
      <w:pPr>
        <w:pStyle w:val="PargrafodaLista"/>
        <w:numPr>
          <w:ilvl w:val="0"/>
          <w:numId w:val="31"/>
        </w:numPr>
        <w:pBdr>
          <w:top w:val="nil"/>
          <w:left w:val="nil"/>
          <w:bottom w:val="nil"/>
          <w:right w:val="nil"/>
          <w:between w:val="nil"/>
        </w:pBdr>
        <w:spacing w:after="0" w:line="276" w:lineRule="auto"/>
        <w:jc w:val="both"/>
        <w:rPr>
          <w:rFonts w:ascii="Arial" w:eastAsia="Arial" w:hAnsi="Arial" w:cs="Arial"/>
          <w:sz w:val="20"/>
          <w:szCs w:val="20"/>
        </w:rPr>
      </w:pPr>
      <w:r w:rsidRPr="00CD23B8">
        <w:rPr>
          <w:rFonts w:ascii="Arial" w:eastAsia="Arial" w:hAnsi="Arial" w:cs="Arial"/>
          <w:b/>
          <w:sz w:val="20"/>
          <w:szCs w:val="20"/>
        </w:rPr>
        <w:t>Multa:</w:t>
      </w:r>
    </w:p>
    <w:p w14:paraId="5966D049" w14:textId="77777777" w:rsidR="005F59E8" w:rsidRPr="00CD23B8" w:rsidRDefault="005F59E8" w:rsidP="005F59E8">
      <w:pPr>
        <w:pBdr>
          <w:top w:val="nil"/>
          <w:left w:val="nil"/>
          <w:bottom w:val="nil"/>
          <w:right w:val="nil"/>
          <w:between w:val="nil"/>
        </w:pBdr>
        <w:spacing w:after="0" w:line="276" w:lineRule="auto"/>
        <w:jc w:val="both"/>
        <w:rPr>
          <w:rFonts w:ascii="Arial" w:eastAsia="Arial" w:hAnsi="Arial" w:cs="Arial"/>
          <w:sz w:val="20"/>
          <w:szCs w:val="20"/>
        </w:rPr>
      </w:pPr>
    </w:p>
    <w:p w14:paraId="58517329" w14:textId="63594C22"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moratória de </w:t>
      </w:r>
      <w:r w:rsidR="00466370" w:rsidRPr="00CD23B8">
        <w:rPr>
          <w:rFonts w:ascii="Arial" w:eastAsia="Arial" w:hAnsi="Arial" w:cs="Arial"/>
          <w:sz w:val="20"/>
          <w:szCs w:val="20"/>
        </w:rPr>
        <w:t>5%</w:t>
      </w:r>
      <w:r w:rsidRPr="00CD23B8">
        <w:rPr>
          <w:rFonts w:ascii="Arial" w:eastAsia="Arial" w:hAnsi="Arial" w:cs="Arial"/>
          <w:sz w:val="20"/>
          <w:szCs w:val="20"/>
        </w:rPr>
        <w:t xml:space="preserve"> (</w:t>
      </w:r>
      <w:r w:rsidR="00466370" w:rsidRPr="00CD23B8">
        <w:rPr>
          <w:rFonts w:ascii="Arial" w:eastAsia="Arial" w:hAnsi="Arial" w:cs="Arial"/>
          <w:sz w:val="20"/>
          <w:szCs w:val="20"/>
        </w:rPr>
        <w:t xml:space="preserve">cinco </w:t>
      </w:r>
      <w:r w:rsidRPr="00CD23B8">
        <w:rPr>
          <w:rFonts w:ascii="Arial" w:eastAsia="Arial" w:hAnsi="Arial" w:cs="Arial"/>
          <w:sz w:val="20"/>
          <w:szCs w:val="20"/>
        </w:rPr>
        <w:t xml:space="preserve">por cento) por dia de atraso injustificado sobre o valor da parcela inadimplida, até o limite de </w:t>
      </w:r>
      <w:r w:rsidR="00466370" w:rsidRPr="00CD23B8">
        <w:rPr>
          <w:rFonts w:ascii="Arial" w:eastAsia="Arial" w:hAnsi="Arial" w:cs="Arial"/>
          <w:sz w:val="20"/>
          <w:szCs w:val="20"/>
        </w:rPr>
        <w:t>90 (noventa)</w:t>
      </w:r>
      <w:r w:rsidRPr="00CD23B8">
        <w:rPr>
          <w:rFonts w:ascii="Arial" w:eastAsia="Arial" w:hAnsi="Arial" w:cs="Arial"/>
          <w:sz w:val="20"/>
          <w:szCs w:val="20"/>
        </w:rPr>
        <w:t xml:space="preserve"> dias;</w:t>
      </w:r>
    </w:p>
    <w:p w14:paraId="47BBC249" w14:textId="2D73AB2F" w:rsidR="005F59E8" w:rsidRPr="00CD23B8" w:rsidRDefault="005F59E8">
      <w:pPr>
        <w:numPr>
          <w:ilvl w:val="1"/>
          <w:numId w:val="7"/>
        </w:numPr>
        <w:pBdr>
          <w:top w:val="nil"/>
          <w:left w:val="nil"/>
          <w:bottom w:val="nil"/>
          <w:right w:val="nil"/>
          <w:between w:val="nil"/>
        </w:pBdr>
        <w:spacing w:after="0" w:line="276" w:lineRule="auto"/>
        <w:ind w:left="709" w:firstLine="0"/>
        <w:jc w:val="both"/>
        <w:rPr>
          <w:rFonts w:ascii="Arial" w:eastAsia="Arial" w:hAnsi="Arial" w:cs="Arial"/>
          <w:sz w:val="20"/>
          <w:szCs w:val="20"/>
        </w:rPr>
      </w:pPr>
      <w:r w:rsidRPr="00CD23B8">
        <w:rPr>
          <w:rFonts w:ascii="Arial" w:eastAsia="Arial" w:hAnsi="Arial" w:cs="Arial"/>
          <w:sz w:val="20"/>
          <w:szCs w:val="20"/>
        </w:rPr>
        <w:t xml:space="preserve">compensatória de </w:t>
      </w:r>
      <w:r w:rsidR="00466370" w:rsidRPr="00CD23B8">
        <w:rPr>
          <w:rFonts w:ascii="Arial" w:eastAsia="Arial" w:hAnsi="Arial" w:cs="Arial"/>
          <w:sz w:val="20"/>
          <w:szCs w:val="20"/>
        </w:rPr>
        <w:t>15</w:t>
      </w:r>
      <w:r w:rsidRPr="00CD23B8">
        <w:rPr>
          <w:rFonts w:ascii="Arial" w:eastAsia="Arial" w:hAnsi="Arial" w:cs="Arial"/>
          <w:sz w:val="20"/>
          <w:szCs w:val="20"/>
        </w:rPr>
        <w:t>% (</w:t>
      </w:r>
      <w:r w:rsidR="00466370" w:rsidRPr="00CD23B8">
        <w:rPr>
          <w:rFonts w:ascii="Arial" w:eastAsia="Arial" w:hAnsi="Arial" w:cs="Arial"/>
          <w:sz w:val="20"/>
          <w:szCs w:val="20"/>
        </w:rPr>
        <w:t xml:space="preserve">quinze </w:t>
      </w:r>
      <w:r w:rsidRPr="00CD23B8">
        <w:rPr>
          <w:rFonts w:ascii="Arial" w:eastAsia="Arial" w:hAnsi="Arial" w:cs="Arial"/>
          <w:sz w:val="20"/>
          <w:szCs w:val="20"/>
        </w:rPr>
        <w:t>por cento) sobre o valor total do contrato, no caso de inexecução total do objeto.</w:t>
      </w:r>
    </w:p>
    <w:p w14:paraId="091954E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aplicação das sanções previstas neste Contrato não exclui, em hipótese alguma, a obrigação de reparação integral do dano causado ao Contratante (</w:t>
      </w:r>
      <w:hyperlink r:id="rId64" w:anchor="art156%C2%A79">
        <w:r w:rsidRPr="00CD23B8">
          <w:rPr>
            <w:rFonts w:ascii="Arial" w:eastAsia="Arial" w:hAnsi="Arial" w:cs="Arial"/>
            <w:sz w:val="20"/>
            <w:szCs w:val="20"/>
          </w:rPr>
          <w:t>art. 156, §9º, da Lei nº 14.133, de 2021</w:t>
        </w:r>
      </w:hyperlink>
      <w:r w:rsidRPr="00CD23B8">
        <w:rPr>
          <w:rFonts w:ascii="Arial" w:eastAsia="Arial" w:hAnsi="Arial" w:cs="Arial"/>
          <w:sz w:val="20"/>
          <w:szCs w:val="20"/>
        </w:rPr>
        <w:t>).</w:t>
      </w:r>
    </w:p>
    <w:p w14:paraId="54A2259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DB928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Todas as sanções previstas neste Contrato poderão ser aplicadas cumulativamente com a multa (</w:t>
      </w:r>
      <w:hyperlink r:id="rId65" w:anchor="art156%C2%A77">
        <w:r w:rsidRPr="00CD23B8">
          <w:rPr>
            <w:rFonts w:ascii="Arial" w:eastAsia="Arial" w:hAnsi="Arial" w:cs="Arial"/>
            <w:sz w:val="20"/>
            <w:szCs w:val="20"/>
          </w:rPr>
          <w:t>art. 156, §7º, da Lei nº 14.133, de 2021</w:t>
        </w:r>
      </w:hyperlink>
      <w:r w:rsidRPr="00CD23B8">
        <w:rPr>
          <w:rFonts w:ascii="Arial" w:eastAsia="Arial" w:hAnsi="Arial" w:cs="Arial"/>
          <w:sz w:val="20"/>
          <w:szCs w:val="20"/>
        </w:rPr>
        <w:t>).</w:t>
      </w:r>
    </w:p>
    <w:p w14:paraId="6F3F7031"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1908EF2" w14:textId="32707D99"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Antes da aplicação da multa será facultada a defesa do interessado no prazo de 15 (quinze) dias úteis, contado da data de sua intimação (</w:t>
      </w:r>
      <w:hyperlink r:id="rId66" w:anchor="art157">
        <w:r w:rsidRPr="00CD23B8">
          <w:rPr>
            <w:rFonts w:ascii="Arial" w:eastAsia="Arial" w:hAnsi="Arial" w:cs="Arial"/>
            <w:sz w:val="20"/>
            <w:szCs w:val="20"/>
          </w:rPr>
          <w:t>art. 157,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2E530727"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1C8AE35" w14:textId="188BAAD6"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67" w:anchor="art156%C2%A78">
        <w:r w:rsidRPr="00CD23B8">
          <w:rPr>
            <w:rFonts w:ascii="Arial" w:eastAsia="Arial" w:hAnsi="Arial" w:cs="Arial"/>
            <w:sz w:val="20"/>
            <w:szCs w:val="20"/>
          </w:rPr>
          <w:t>art. 156, §8º, da Lei nº 14.133, de 2021</w:t>
        </w:r>
      </w:hyperlink>
      <w:r w:rsidRPr="00CD23B8">
        <w:rPr>
          <w:rFonts w:ascii="Arial" w:eastAsia="Arial" w:hAnsi="Arial" w:cs="Arial"/>
          <w:sz w:val="20"/>
          <w:szCs w:val="20"/>
        </w:rPr>
        <w:t>)</w:t>
      </w:r>
      <w:r w:rsidR="008D3321" w:rsidRPr="00CD23B8">
        <w:rPr>
          <w:rFonts w:ascii="Arial" w:eastAsia="Arial" w:hAnsi="Arial" w:cs="Arial"/>
          <w:sz w:val="20"/>
          <w:szCs w:val="20"/>
        </w:rPr>
        <w:t>.</w:t>
      </w:r>
    </w:p>
    <w:p w14:paraId="5A2E25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AD00E5B" w14:textId="0D130A1B" w:rsidR="005F59E8" w:rsidRPr="00CD23B8" w:rsidRDefault="005F59E8" w:rsidP="0054349E">
      <w:pPr>
        <w:numPr>
          <w:ilvl w:val="2"/>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bookmarkStart w:id="42" w:name="_heading=h.1hmsyys" w:colFirst="0" w:colLast="0"/>
      <w:bookmarkEnd w:id="42"/>
      <w:r w:rsidRPr="00CD23B8">
        <w:rPr>
          <w:rFonts w:ascii="Arial" w:eastAsia="Arial" w:hAnsi="Arial" w:cs="Arial"/>
          <w:sz w:val="20"/>
          <w:szCs w:val="20"/>
        </w:rPr>
        <w:t xml:space="preserve">Previamente ao encaminhamento à cobrança judicial, a multa poderá ser recolhida administrativamente no prazo máximo de </w:t>
      </w:r>
      <w:r w:rsidR="00466370" w:rsidRPr="00CD23B8">
        <w:rPr>
          <w:rFonts w:ascii="Arial" w:eastAsia="Arial" w:hAnsi="Arial" w:cs="Arial"/>
          <w:sz w:val="20"/>
          <w:szCs w:val="20"/>
        </w:rPr>
        <w:t>30 (trinta)</w:t>
      </w:r>
      <w:r w:rsidRPr="00CD23B8">
        <w:rPr>
          <w:rFonts w:ascii="Arial" w:eastAsia="Arial" w:hAnsi="Arial" w:cs="Arial"/>
          <w:i/>
          <w:sz w:val="20"/>
          <w:szCs w:val="20"/>
        </w:rPr>
        <w:t xml:space="preserve"> </w:t>
      </w:r>
      <w:r w:rsidRPr="00CD23B8">
        <w:rPr>
          <w:rFonts w:ascii="Arial" w:eastAsia="Arial" w:hAnsi="Arial" w:cs="Arial"/>
          <w:sz w:val="20"/>
          <w:szCs w:val="20"/>
        </w:rPr>
        <w:t>dias, a contar da data do recebimento da comunicação enviada pela autoridade competente</w:t>
      </w:r>
      <w:r w:rsidR="008D3321" w:rsidRPr="00CD23B8">
        <w:rPr>
          <w:rFonts w:ascii="Arial" w:eastAsia="Arial" w:hAnsi="Arial" w:cs="Arial"/>
          <w:sz w:val="20"/>
          <w:szCs w:val="20"/>
        </w:rPr>
        <w:t>.</w:t>
      </w:r>
    </w:p>
    <w:p w14:paraId="3FF4DE14"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6DD8B9A" w14:textId="0F6A015B" w:rsidR="008D3321"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 aplicação das sanções realizar-se-á em processo administrativo que assegure o contraditório e a ampla defesa ao Contratado, observando-se o procedimento previsto no </w:t>
      </w:r>
      <w:r w:rsidRPr="00CD23B8">
        <w:rPr>
          <w:rFonts w:ascii="Arial" w:eastAsia="Arial" w:hAnsi="Arial" w:cs="Arial"/>
          <w:b/>
          <w:sz w:val="20"/>
          <w:szCs w:val="20"/>
        </w:rPr>
        <w:t xml:space="preserve">caput </w:t>
      </w:r>
      <w:r w:rsidRPr="00CD23B8">
        <w:rPr>
          <w:rFonts w:ascii="Arial" w:eastAsia="Arial" w:hAnsi="Arial" w:cs="Arial"/>
          <w:sz w:val="20"/>
          <w:szCs w:val="20"/>
        </w:rPr>
        <w:t xml:space="preserve">e parágrafos do </w:t>
      </w:r>
      <w:hyperlink r:id="rId68" w:anchor="art158">
        <w:r w:rsidRPr="00CD23B8">
          <w:rPr>
            <w:rFonts w:ascii="Arial" w:eastAsia="Arial" w:hAnsi="Arial" w:cs="Arial"/>
            <w:sz w:val="20"/>
            <w:szCs w:val="20"/>
            <w:u w:val="single"/>
          </w:rPr>
          <w:t>art. 158 da Lei nº 14.133, de 2021</w:t>
        </w:r>
      </w:hyperlink>
      <w:r w:rsidRPr="00CD23B8">
        <w:rPr>
          <w:rFonts w:ascii="Arial" w:eastAsia="Arial" w:hAnsi="Arial" w:cs="Arial"/>
          <w:sz w:val="20"/>
          <w:szCs w:val="20"/>
        </w:rPr>
        <w:t>, para as penalidades de impedimento de licitar e contratar e de declaração de inidoneidade para licitar ou contratar.</w:t>
      </w:r>
    </w:p>
    <w:p w14:paraId="77C1E83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B8B575E"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Na aplicação das sanções serão considerados (</w:t>
      </w:r>
      <w:hyperlink r:id="rId69" w:anchor="art156%C2%A71">
        <w:r w:rsidRPr="00CD23B8">
          <w:rPr>
            <w:rFonts w:ascii="Arial" w:eastAsia="Arial" w:hAnsi="Arial" w:cs="Arial"/>
            <w:sz w:val="20"/>
            <w:szCs w:val="20"/>
            <w:u w:val="single"/>
          </w:rPr>
          <w:t>art. 156, §1º, da Lei nº 14.133, de 2021</w:t>
        </w:r>
      </w:hyperlink>
      <w:r w:rsidRPr="00CD23B8">
        <w:rPr>
          <w:rFonts w:ascii="Arial" w:eastAsia="Arial" w:hAnsi="Arial" w:cs="Arial"/>
          <w:sz w:val="20"/>
          <w:szCs w:val="20"/>
        </w:rPr>
        <w:t>):</w:t>
      </w:r>
    </w:p>
    <w:p w14:paraId="1BA374F6"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natureza e a gravidade da infração cometida;</w:t>
      </w:r>
    </w:p>
    <w:p w14:paraId="68CAC39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peculiaridades do caso concreto;</w:t>
      </w:r>
    </w:p>
    <w:p w14:paraId="45BEDAAA"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as circunstâncias agravantes ou atenuantes;</w:t>
      </w:r>
    </w:p>
    <w:p w14:paraId="45D77EEE"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os danos que dela provierem para o Contratante;</w:t>
      </w:r>
    </w:p>
    <w:p w14:paraId="772D3BC3" w14:textId="77777777" w:rsidR="005F59E8" w:rsidRPr="00CD23B8" w:rsidRDefault="005F59E8" w:rsidP="0054349E">
      <w:pPr>
        <w:numPr>
          <w:ilvl w:val="0"/>
          <w:numId w:val="13"/>
        </w:numP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implantação ou o aperfeiçoamento de programa de integridade, conforme normas e orientações dos órgãos de controle.</w:t>
      </w:r>
    </w:p>
    <w:p w14:paraId="464BB8ED" w14:textId="77777777" w:rsidR="008D3321" w:rsidRPr="00CD23B8" w:rsidRDefault="008D3321" w:rsidP="008D3321">
      <w:pPr>
        <w:spacing w:after="0" w:line="276" w:lineRule="auto"/>
        <w:jc w:val="both"/>
        <w:rPr>
          <w:rFonts w:ascii="Arial" w:eastAsia="Arial" w:hAnsi="Arial" w:cs="Arial"/>
          <w:sz w:val="20"/>
          <w:szCs w:val="20"/>
        </w:rPr>
      </w:pPr>
    </w:p>
    <w:p w14:paraId="1D5A96BC"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atos previstos como infrações administrativas na </w:t>
      </w:r>
      <w:hyperlink r:id="rId70">
        <w:r w:rsidRPr="00CD23B8">
          <w:rPr>
            <w:rFonts w:ascii="Arial" w:eastAsia="Arial" w:hAnsi="Arial" w:cs="Arial"/>
            <w:sz w:val="20"/>
            <w:szCs w:val="20"/>
            <w:u w:val="single"/>
          </w:rPr>
          <w:t>Lei nº 14.133, de 2021</w:t>
        </w:r>
      </w:hyperlink>
      <w:r w:rsidRPr="00CD23B8">
        <w:rPr>
          <w:rFonts w:ascii="Arial" w:eastAsia="Arial" w:hAnsi="Arial" w:cs="Arial"/>
          <w:sz w:val="20"/>
          <w:szCs w:val="20"/>
        </w:rPr>
        <w:t xml:space="preserve">, ou em outras leis de licitações e contratos da Administração Pública que também sejam tipificados como atos lesivos na </w:t>
      </w:r>
      <w:hyperlink r:id="rId71">
        <w:r w:rsidRPr="00CD23B8">
          <w:rPr>
            <w:rFonts w:ascii="Arial" w:eastAsia="Arial" w:hAnsi="Arial" w:cs="Arial"/>
            <w:sz w:val="20"/>
            <w:szCs w:val="20"/>
            <w:u w:val="single"/>
          </w:rPr>
          <w:t>Lei nº 12.846, de 2013</w:t>
        </w:r>
      </w:hyperlink>
      <w:r w:rsidRPr="00CD23B8">
        <w:rPr>
          <w:rFonts w:ascii="Arial" w:eastAsia="Arial" w:hAnsi="Arial" w:cs="Arial"/>
          <w:sz w:val="20"/>
          <w:szCs w:val="20"/>
        </w:rPr>
        <w:t>, serão apurados e julgados conjuntamente, nos mesmos autos, observados o rito procedimental e autoridade competente definidos na referida Lei (</w:t>
      </w:r>
      <w:hyperlink r:id="rId72">
        <w:r w:rsidRPr="00CD23B8">
          <w:rPr>
            <w:rFonts w:ascii="Arial" w:eastAsia="Arial" w:hAnsi="Arial" w:cs="Arial"/>
            <w:sz w:val="20"/>
            <w:szCs w:val="20"/>
            <w:u w:val="single"/>
          </w:rPr>
          <w:t>art. 159</w:t>
        </w:r>
      </w:hyperlink>
      <w:r w:rsidRPr="00CD23B8">
        <w:rPr>
          <w:rFonts w:ascii="Arial" w:eastAsia="Arial" w:hAnsi="Arial" w:cs="Arial"/>
          <w:sz w:val="20"/>
          <w:szCs w:val="20"/>
        </w:rPr>
        <w:t>).</w:t>
      </w:r>
    </w:p>
    <w:p w14:paraId="0A7A22C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37557D8B"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73" w:anchor="art160">
        <w:r w:rsidRPr="00CD23B8">
          <w:rPr>
            <w:rFonts w:ascii="Arial" w:eastAsia="Arial" w:hAnsi="Arial" w:cs="Arial"/>
            <w:sz w:val="20"/>
            <w:szCs w:val="20"/>
            <w:u w:val="single"/>
          </w:rPr>
          <w:t>art. 160, da Lei nº 14.133, de 2021</w:t>
        </w:r>
      </w:hyperlink>
      <w:r w:rsidRPr="00CD23B8">
        <w:rPr>
          <w:rFonts w:ascii="Arial" w:eastAsia="Arial" w:hAnsi="Arial" w:cs="Arial"/>
          <w:sz w:val="20"/>
          <w:szCs w:val="20"/>
        </w:rPr>
        <w:t>).</w:t>
      </w:r>
    </w:p>
    <w:p w14:paraId="64910470"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65BE0FC4"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CD23B8">
        <w:rPr>
          <w:rFonts w:ascii="Arial" w:eastAsia="Arial" w:hAnsi="Arial" w:cs="Arial"/>
          <w:sz w:val="20"/>
          <w:szCs w:val="20"/>
        </w:rPr>
        <w:t>Ceis</w:t>
      </w:r>
      <w:proofErr w:type="spellEnd"/>
      <w:r w:rsidRPr="00CD23B8">
        <w:rPr>
          <w:rFonts w:ascii="Arial" w:eastAsia="Arial" w:hAnsi="Arial" w:cs="Arial"/>
          <w:sz w:val="20"/>
          <w:szCs w:val="20"/>
        </w:rPr>
        <w:t>) e no Cadastro Nacional de Empresas Punidas (</w:t>
      </w:r>
      <w:proofErr w:type="spellStart"/>
      <w:r w:rsidRPr="00CD23B8">
        <w:rPr>
          <w:rFonts w:ascii="Arial" w:eastAsia="Arial" w:hAnsi="Arial" w:cs="Arial"/>
          <w:sz w:val="20"/>
          <w:szCs w:val="20"/>
        </w:rPr>
        <w:t>Cnep</w:t>
      </w:r>
      <w:proofErr w:type="spellEnd"/>
      <w:r w:rsidRPr="00CD23B8">
        <w:rPr>
          <w:rFonts w:ascii="Arial" w:eastAsia="Arial" w:hAnsi="Arial" w:cs="Arial"/>
          <w:sz w:val="20"/>
          <w:szCs w:val="20"/>
        </w:rPr>
        <w:t>), instituídos no âmbito do Poder Executivo Federal. (</w:t>
      </w:r>
      <w:hyperlink r:id="rId74" w:anchor="art161">
        <w:r w:rsidRPr="00CD23B8">
          <w:rPr>
            <w:rFonts w:ascii="Arial" w:eastAsia="Arial" w:hAnsi="Arial" w:cs="Arial"/>
            <w:sz w:val="20"/>
            <w:szCs w:val="20"/>
            <w:u w:val="single"/>
          </w:rPr>
          <w:t>Art. 16 1, da Lei nº 14.133, de 2021</w:t>
        </w:r>
      </w:hyperlink>
      <w:r w:rsidRPr="00CD23B8">
        <w:rPr>
          <w:rFonts w:ascii="Arial" w:eastAsia="Arial" w:hAnsi="Arial" w:cs="Arial"/>
          <w:sz w:val="20"/>
          <w:szCs w:val="20"/>
        </w:rPr>
        <w:t>).</w:t>
      </w:r>
    </w:p>
    <w:p w14:paraId="4102952E"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476FBCFA"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As sanções de impedimento de licitar e contratar e declaração de inidoneidade para licitar ou contratar são passíveis de reabilitação na forma do </w:t>
      </w:r>
      <w:hyperlink r:id="rId75" w:anchor="163">
        <w:r w:rsidRPr="00CD23B8">
          <w:rPr>
            <w:rFonts w:ascii="Arial" w:eastAsia="Arial" w:hAnsi="Arial" w:cs="Arial"/>
            <w:sz w:val="20"/>
            <w:szCs w:val="20"/>
            <w:u w:val="single"/>
          </w:rPr>
          <w:t>art. 163 da Lei nº 14.133/21</w:t>
        </w:r>
      </w:hyperlink>
      <w:r w:rsidRPr="00CD23B8">
        <w:rPr>
          <w:rFonts w:ascii="Arial" w:eastAsia="Arial" w:hAnsi="Arial" w:cs="Arial"/>
          <w:sz w:val="20"/>
          <w:szCs w:val="20"/>
        </w:rPr>
        <w:t>.</w:t>
      </w:r>
    </w:p>
    <w:p w14:paraId="42C21903" w14:textId="77777777" w:rsidR="008D3321" w:rsidRPr="00CD23B8" w:rsidRDefault="008D3321" w:rsidP="008D3321">
      <w:pPr>
        <w:pBdr>
          <w:top w:val="nil"/>
          <w:left w:val="nil"/>
          <w:bottom w:val="nil"/>
          <w:right w:val="nil"/>
          <w:between w:val="nil"/>
        </w:pBdr>
        <w:spacing w:after="0" w:line="276" w:lineRule="auto"/>
        <w:jc w:val="both"/>
        <w:rPr>
          <w:rFonts w:ascii="Arial" w:eastAsia="Arial" w:hAnsi="Arial" w:cs="Arial"/>
          <w:sz w:val="20"/>
          <w:szCs w:val="20"/>
        </w:rPr>
      </w:pPr>
    </w:p>
    <w:p w14:paraId="24B19671" w14:textId="77777777" w:rsidR="005F59E8" w:rsidRPr="00CD23B8" w:rsidRDefault="005F59E8" w:rsidP="0054349E">
      <w:pPr>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p>
    <w:p w14:paraId="03206FBF" w14:textId="77777777" w:rsidR="00466370" w:rsidRPr="00CD23B8" w:rsidRDefault="00466370" w:rsidP="00466370">
      <w:pPr>
        <w:spacing w:after="0" w:line="276" w:lineRule="auto"/>
        <w:ind w:right="54"/>
        <w:jc w:val="both"/>
        <w:rPr>
          <w:rFonts w:ascii="Arial" w:eastAsia="Arial" w:hAnsi="Arial" w:cs="Arial"/>
          <w:sz w:val="20"/>
          <w:szCs w:val="20"/>
        </w:rPr>
      </w:pPr>
    </w:p>
    <w:p w14:paraId="0E6B94EF" w14:textId="51B9600E"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QUARTA – EXTINÇÃO CONTRATUAL (art. 92, XIX):</w:t>
      </w:r>
    </w:p>
    <w:p w14:paraId="4BE53BCD" w14:textId="77777777" w:rsidR="005F59E8" w:rsidRPr="00CD23B8" w:rsidRDefault="005F59E8" w:rsidP="005F59E8">
      <w:pPr>
        <w:pBdr>
          <w:top w:val="nil"/>
          <w:left w:val="nil"/>
          <w:bottom w:val="nil"/>
          <w:right w:val="nil"/>
          <w:between w:val="nil"/>
        </w:pBdr>
        <w:spacing w:after="0" w:line="276" w:lineRule="auto"/>
        <w:ind w:left="720"/>
        <w:jc w:val="both"/>
        <w:rPr>
          <w:rFonts w:ascii="Arial" w:eastAsia="Arial" w:hAnsi="Arial" w:cs="Arial"/>
          <w:sz w:val="20"/>
          <w:szCs w:val="20"/>
        </w:rPr>
      </w:pPr>
    </w:p>
    <w:p w14:paraId="49965212" w14:textId="7D7B38ED" w:rsidR="005F59E8" w:rsidRPr="00CD23B8" w:rsidRDefault="005F59E8" w:rsidP="0054349E">
      <w:pPr>
        <w:pStyle w:val="PargrafodaLista"/>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contrato se extingue quando cumpridas as obrigações de ambas as partes, ainda que isso ocorra antes do prazo estipulado para tanto.</w:t>
      </w:r>
    </w:p>
    <w:p w14:paraId="4E77B11F" w14:textId="77777777" w:rsidR="00466370" w:rsidRPr="00CD23B8"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26D7600C"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2F8C683A"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Quando a não conclusão do contrato referida no item anterior decorrer de culpa do contratado:</w:t>
      </w:r>
    </w:p>
    <w:p w14:paraId="7B9CF8CF"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88757EE" w14:textId="77777777"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ficará ele constituído em mora, sendo-lhe aplicáveis as respectivas sanções administrativas; e  </w:t>
      </w:r>
    </w:p>
    <w:p w14:paraId="2327F6B8" w14:textId="77777777" w:rsidR="003753D6"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poderá a Administração optar pela extinção do contrato e, nesse caso, adotará as medidas admitidas em lei para a continuidade da execução contratual.</w:t>
      </w:r>
    </w:p>
    <w:p w14:paraId="23B5AC4D" w14:textId="2E8AF00D" w:rsidR="005F59E8" w:rsidRPr="00CD23B8" w:rsidRDefault="005F59E8" w:rsidP="0054349E">
      <w:pPr>
        <w:numPr>
          <w:ilvl w:val="0"/>
          <w:numId w:val="15"/>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 contrato pode ser extinto antes de cumpridas as obrigações nele estipuladas, ou antes do prazo nele fixado, por algum dos motivos previstos no </w:t>
      </w:r>
      <w:hyperlink r:id="rId76" w:anchor="art137">
        <w:r w:rsidRPr="00CD23B8">
          <w:rPr>
            <w:rFonts w:ascii="Arial" w:eastAsia="Arial" w:hAnsi="Arial" w:cs="Arial"/>
            <w:sz w:val="20"/>
            <w:szCs w:val="20"/>
          </w:rPr>
          <w:t>artigo 137 da Lei nº 14.133/21</w:t>
        </w:r>
      </w:hyperlink>
      <w:r w:rsidRPr="00CD23B8">
        <w:rPr>
          <w:rFonts w:ascii="Arial" w:eastAsia="Arial" w:hAnsi="Arial" w:cs="Arial"/>
          <w:sz w:val="20"/>
          <w:szCs w:val="20"/>
        </w:rPr>
        <w:t>, bem como amigavelmente, assegurados o contraditório e a ampla defesa.</w:t>
      </w:r>
    </w:p>
    <w:p w14:paraId="0B9FC2D1"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Nesta hipótese, aplicam-se também os </w:t>
      </w:r>
      <w:hyperlink r:id="rId77" w:anchor="art138">
        <w:r w:rsidRPr="00CD23B8">
          <w:rPr>
            <w:rFonts w:ascii="Arial" w:eastAsia="Arial" w:hAnsi="Arial" w:cs="Arial"/>
            <w:sz w:val="20"/>
            <w:szCs w:val="20"/>
          </w:rPr>
          <w:t>artigos 138 e 139 da mesma Lei</w:t>
        </w:r>
      </w:hyperlink>
      <w:r w:rsidRPr="00CD23B8">
        <w:rPr>
          <w:rFonts w:ascii="Arial" w:eastAsia="Arial" w:hAnsi="Arial" w:cs="Arial"/>
          <w:sz w:val="20"/>
          <w:szCs w:val="20"/>
        </w:rPr>
        <w:t>.</w:t>
      </w:r>
    </w:p>
    <w:p w14:paraId="0B01924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lastRenderedPageBreak/>
        <w:t>A alteração social ou a modificação da finalidade ou da estrutura da empresa não ensejará a rescisão se não restringir sua capacidade de concluir o contrato.</w:t>
      </w:r>
    </w:p>
    <w:p w14:paraId="5655C380" w14:textId="77777777" w:rsidR="005F59E8" w:rsidRPr="00CD23B8" w:rsidRDefault="005F59E8" w:rsidP="0054349E">
      <w:pPr>
        <w:numPr>
          <w:ilvl w:val="3"/>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Se a operação implicar mudança da pessoa jurídica contratada, deverá ser formalizado termo aditivo para alteração subjetiva.</w:t>
      </w:r>
    </w:p>
    <w:p w14:paraId="45ACB2C1"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3339DC31"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termo de rescisão, sempre que possível, será precedido:</w:t>
      </w:r>
    </w:p>
    <w:p w14:paraId="4DC123B5"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Balanço dos eventos contratuais já cumpridos ou parcialmente cumpridos;</w:t>
      </w:r>
    </w:p>
    <w:p w14:paraId="0583C3C7"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Relação dos pagamentos já efetuados e ainda devidos;</w:t>
      </w:r>
    </w:p>
    <w:p w14:paraId="2AFA67C9" w14:textId="77777777" w:rsidR="005F59E8" w:rsidRPr="00CD23B8" w:rsidRDefault="005F59E8" w:rsidP="0054349E">
      <w:pPr>
        <w:numPr>
          <w:ilvl w:val="2"/>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Indenizações e multas.</w:t>
      </w:r>
    </w:p>
    <w:p w14:paraId="30D9BB94" w14:textId="77777777" w:rsidR="00466370" w:rsidRPr="00CD23B8" w:rsidRDefault="00466370" w:rsidP="00466370">
      <w:pPr>
        <w:pBdr>
          <w:top w:val="nil"/>
          <w:left w:val="nil"/>
          <w:bottom w:val="nil"/>
          <w:right w:val="nil"/>
          <w:between w:val="nil"/>
        </w:pBdr>
        <w:spacing w:after="0" w:line="276" w:lineRule="auto"/>
        <w:jc w:val="both"/>
        <w:rPr>
          <w:rFonts w:ascii="Arial" w:eastAsia="Arial" w:hAnsi="Arial" w:cs="Arial"/>
          <w:sz w:val="20"/>
          <w:szCs w:val="20"/>
        </w:rPr>
      </w:pPr>
    </w:p>
    <w:p w14:paraId="636C503A" w14:textId="77777777" w:rsidR="005F59E8" w:rsidRPr="00CD23B8" w:rsidRDefault="005F59E8" w:rsidP="0054349E">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A extinção do contrato não configura óbice para o reconhecimento do desequilíbrio econômico-financeiro, hipótese em que será concedida indenização por meio de termo indenizatório (</w:t>
      </w:r>
      <w:hyperlink r:id="rId78" w:anchor="art131">
        <w:r w:rsidRPr="00CD23B8">
          <w:rPr>
            <w:rFonts w:ascii="Arial" w:eastAsia="Arial" w:hAnsi="Arial" w:cs="Arial"/>
            <w:sz w:val="20"/>
            <w:szCs w:val="20"/>
          </w:rPr>
          <w:t xml:space="preserve">art. 131, </w:t>
        </w:r>
      </w:hyperlink>
      <w:hyperlink r:id="rId79" w:anchor="art131">
        <w:r w:rsidRPr="00CD23B8">
          <w:rPr>
            <w:rFonts w:ascii="Arial" w:eastAsia="Arial" w:hAnsi="Arial" w:cs="Arial"/>
            <w:i/>
            <w:sz w:val="20"/>
            <w:szCs w:val="20"/>
          </w:rPr>
          <w:t xml:space="preserve">caput, </w:t>
        </w:r>
      </w:hyperlink>
      <w:hyperlink r:id="rId80" w:anchor="art131">
        <w:r w:rsidRPr="00CD23B8">
          <w:rPr>
            <w:rFonts w:ascii="Arial" w:eastAsia="Arial" w:hAnsi="Arial" w:cs="Arial"/>
            <w:sz w:val="20"/>
            <w:szCs w:val="20"/>
          </w:rPr>
          <w:t>da Lei n.º 14.133, de 2021</w:t>
        </w:r>
      </w:hyperlink>
      <w:r w:rsidRPr="00CD23B8">
        <w:rPr>
          <w:rFonts w:ascii="Arial" w:eastAsia="Arial" w:hAnsi="Arial" w:cs="Arial"/>
          <w:sz w:val="20"/>
          <w:szCs w:val="20"/>
        </w:rPr>
        <w:t xml:space="preserve">). </w:t>
      </w:r>
    </w:p>
    <w:p w14:paraId="3ABB95D0" w14:textId="77777777" w:rsidR="00466370" w:rsidRPr="00CD23B8" w:rsidRDefault="00466370" w:rsidP="00466370">
      <w:pPr>
        <w:spacing w:after="0" w:line="276" w:lineRule="auto"/>
        <w:ind w:right="54"/>
        <w:jc w:val="both"/>
        <w:rPr>
          <w:rFonts w:ascii="Arial" w:eastAsia="Arial" w:hAnsi="Arial" w:cs="Arial"/>
          <w:sz w:val="20"/>
          <w:szCs w:val="20"/>
        </w:rPr>
      </w:pPr>
    </w:p>
    <w:p w14:paraId="496F141E" w14:textId="53A63331"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QUINTA – CASOS OMISSOS (art. 92, III):</w:t>
      </w:r>
    </w:p>
    <w:p w14:paraId="4563AEA5" w14:textId="77777777" w:rsidR="00466370" w:rsidRPr="00CD23B8" w:rsidRDefault="00466370" w:rsidP="00466370">
      <w:pPr>
        <w:pBdr>
          <w:top w:val="nil"/>
          <w:left w:val="nil"/>
          <w:bottom w:val="nil"/>
          <w:right w:val="nil"/>
          <w:between w:val="nil"/>
        </w:pBdr>
        <w:spacing w:after="0" w:line="276" w:lineRule="auto"/>
        <w:ind w:left="720"/>
        <w:jc w:val="both"/>
        <w:rPr>
          <w:rFonts w:ascii="Arial" w:eastAsia="Arial" w:hAnsi="Arial" w:cs="Arial"/>
          <w:sz w:val="20"/>
          <w:szCs w:val="20"/>
        </w:rPr>
      </w:pPr>
    </w:p>
    <w:p w14:paraId="3388F9C6" w14:textId="12ABAD9C" w:rsidR="005F59E8" w:rsidRPr="00CD23B8" w:rsidRDefault="005F59E8" w:rsidP="0054349E">
      <w:pPr>
        <w:numPr>
          <w:ilvl w:val="1"/>
          <w:numId w:val="19"/>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Os casos omissos serão decididos pelo contratante, segundo as disposições contidas na Lei </w:t>
      </w:r>
      <w:hyperlink r:id="rId81">
        <w:r w:rsidRPr="00CD23B8">
          <w:rPr>
            <w:rFonts w:ascii="Arial" w:eastAsia="Arial" w:hAnsi="Arial" w:cs="Arial"/>
            <w:sz w:val="20"/>
            <w:szCs w:val="20"/>
          </w:rPr>
          <w:t>nº 14.133, de 2021</w:t>
        </w:r>
      </w:hyperlink>
      <w:r w:rsidRPr="00CD23B8">
        <w:rPr>
          <w:rFonts w:ascii="Arial" w:eastAsia="Arial" w:hAnsi="Arial" w:cs="Arial"/>
          <w:sz w:val="20"/>
          <w:szCs w:val="20"/>
        </w:rPr>
        <w:t>.</w:t>
      </w:r>
    </w:p>
    <w:p w14:paraId="2764848C" w14:textId="77777777" w:rsidR="00466370" w:rsidRPr="00CD23B8" w:rsidRDefault="00466370" w:rsidP="00466370">
      <w:pPr>
        <w:spacing w:after="0" w:line="276" w:lineRule="auto"/>
        <w:ind w:right="54"/>
        <w:jc w:val="both"/>
        <w:rPr>
          <w:rFonts w:ascii="Arial" w:eastAsia="Arial" w:hAnsi="Arial" w:cs="Arial"/>
          <w:sz w:val="20"/>
          <w:szCs w:val="20"/>
        </w:rPr>
      </w:pPr>
    </w:p>
    <w:p w14:paraId="563DB85D" w14:textId="1CBAE3A3" w:rsidR="00466370" w:rsidRPr="00CD23B8" w:rsidRDefault="00466370"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 xml:space="preserve">CLÁUSULA </w:t>
      </w:r>
      <w:r w:rsidR="00CC1DB5" w:rsidRPr="00CD23B8">
        <w:rPr>
          <w:rFonts w:ascii="Arial" w:eastAsia="Arial" w:hAnsi="Arial" w:cs="Arial"/>
          <w:b/>
          <w:sz w:val="20"/>
          <w:szCs w:val="20"/>
        </w:rPr>
        <w:t>DÉCIMA SEXTA - ALTERAÇÕES</w:t>
      </w:r>
      <w:r w:rsidRPr="00CD23B8">
        <w:rPr>
          <w:rFonts w:ascii="Arial" w:eastAsia="Arial" w:hAnsi="Arial" w:cs="Arial"/>
          <w:b/>
          <w:sz w:val="20"/>
          <w:szCs w:val="20"/>
        </w:rPr>
        <w:t>:</w:t>
      </w:r>
    </w:p>
    <w:p w14:paraId="28E2EEA2"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C9AE044"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Eventuais alterações contratuais reger-se-ão pela disciplina dos </w:t>
      </w:r>
      <w:hyperlink r:id="rId82" w:anchor="art124">
        <w:proofErr w:type="spellStart"/>
        <w:r w:rsidRPr="00CD23B8">
          <w:rPr>
            <w:rFonts w:ascii="Arial" w:eastAsia="Arial" w:hAnsi="Arial" w:cs="Arial"/>
            <w:sz w:val="20"/>
            <w:szCs w:val="20"/>
          </w:rPr>
          <w:t>arts</w:t>
        </w:r>
        <w:proofErr w:type="spellEnd"/>
        <w:r w:rsidRPr="00CD23B8">
          <w:rPr>
            <w:rFonts w:ascii="Arial" w:eastAsia="Arial" w:hAnsi="Arial" w:cs="Arial"/>
            <w:sz w:val="20"/>
            <w:szCs w:val="20"/>
          </w:rPr>
          <w:t>. 124 e seguintes da Lei nº 14.133, de 2021</w:t>
        </w:r>
      </w:hyperlink>
      <w:r w:rsidRPr="00CD23B8">
        <w:rPr>
          <w:rFonts w:ascii="Arial" w:eastAsia="Arial" w:hAnsi="Arial" w:cs="Arial"/>
          <w:sz w:val="20"/>
          <w:szCs w:val="20"/>
        </w:rPr>
        <w:t>.</w:t>
      </w:r>
    </w:p>
    <w:p w14:paraId="4C9A4899"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CD23B8" w:rsidRDefault="005F59E8" w:rsidP="0054349E">
      <w:pPr>
        <w:numPr>
          <w:ilvl w:val="1"/>
          <w:numId w:val="22"/>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Registros que não caracterizam alteração do contrato podem ser realizados por simples apostila, dispensada a celebração de termo aditivo, na forma do </w:t>
      </w:r>
      <w:hyperlink r:id="rId83" w:anchor="art136">
        <w:r w:rsidRPr="00CD23B8">
          <w:rPr>
            <w:rFonts w:ascii="Arial" w:eastAsia="Arial" w:hAnsi="Arial" w:cs="Arial"/>
            <w:sz w:val="20"/>
            <w:szCs w:val="20"/>
          </w:rPr>
          <w:t>art. 136 da Lei nº 14.133, de 2021</w:t>
        </w:r>
      </w:hyperlink>
      <w:r w:rsidRPr="00CD23B8">
        <w:rPr>
          <w:rFonts w:ascii="Arial" w:eastAsia="Arial" w:hAnsi="Arial" w:cs="Arial"/>
          <w:sz w:val="20"/>
          <w:szCs w:val="20"/>
        </w:rPr>
        <w:t>.</w:t>
      </w:r>
    </w:p>
    <w:bookmarkEnd w:id="38"/>
    <w:p w14:paraId="6BA4D361" w14:textId="77777777" w:rsidR="00CC1DB5" w:rsidRPr="00CD23B8" w:rsidRDefault="00CC1DB5" w:rsidP="00CC1DB5">
      <w:pPr>
        <w:spacing w:after="0" w:line="276" w:lineRule="auto"/>
        <w:ind w:right="54"/>
        <w:jc w:val="both"/>
        <w:rPr>
          <w:rFonts w:ascii="Arial" w:eastAsia="Arial" w:hAnsi="Arial" w:cs="Arial"/>
          <w:sz w:val="20"/>
          <w:szCs w:val="20"/>
        </w:rPr>
      </w:pPr>
    </w:p>
    <w:p w14:paraId="2D4E1DA3" w14:textId="5EADEA11"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SÉTIMA - PUBLICAÇÃO:</w:t>
      </w:r>
    </w:p>
    <w:p w14:paraId="0DD6728B" w14:textId="77777777" w:rsidR="005F59E8" w:rsidRPr="00CD23B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sz w:val="20"/>
          <w:szCs w:val="20"/>
        </w:rPr>
      </w:pPr>
    </w:p>
    <w:p w14:paraId="2F861D06" w14:textId="478D8643" w:rsidR="005F59E8" w:rsidRPr="00CD23B8" w:rsidRDefault="005F59E8" w:rsidP="0054349E">
      <w:pPr>
        <w:pStyle w:val="PargrafodaLista"/>
        <w:keepNext/>
        <w:keepLines/>
        <w:numPr>
          <w:ilvl w:val="1"/>
          <w:numId w:val="30"/>
        </w:numPr>
        <w:pBdr>
          <w:top w:val="nil"/>
          <w:left w:val="nil"/>
          <w:bottom w:val="nil"/>
          <w:right w:val="nil"/>
          <w:between w:val="nil"/>
        </w:pBdr>
        <w:tabs>
          <w:tab w:val="left" w:pos="567"/>
        </w:tabs>
        <w:spacing w:after="0" w:line="276" w:lineRule="auto"/>
        <w:ind w:left="0" w:firstLine="0"/>
        <w:jc w:val="both"/>
        <w:rPr>
          <w:rFonts w:ascii="Arial" w:eastAsia="Arial" w:hAnsi="Arial" w:cs="Arial"/>
          <w:b/>
          <w:sz w:val="20"/>
          <w:szCs w:val="20"/>
        </w:rPr>
      </w:pPr>
      <w:r w:rsidRPr="00CD23B8">
        <w:rPr>
          <w:rFonts w:ascii="Arial" w:eastAsia="Arial" w:hAnsi="Arial" w:cs="Arial"/>
          <w:sz w:val="20"/>
          <w:szCs w:val="20"/>
        </w:rPr>
        <w:t xml:space="preserve">Incumbirá ao contratante divulgar o presente instrumento no Portal Nacional de Contratações Públicas (PNCP), na forma prevista no </w:t>
      </w:r>
      <w:hyperlink r:id="rId84" w:anchor="art94">
        <w:r w:rsidRPr="00CD23B8">
          <w:rPr>
            <w:rFonts w:ascii="Arial" w:eastAsia="Arial" w:hAnsi="Arial" w:cs="Arial"/>
            <w:sz w:val="20"/>
            <w:szCs w:val="20"/>
          </w:rPr>
          <w:t>art. 94 da Lei 14.133, de 2021</w:t>
        </w:r>
      </w:hyperlink>
      <w:r w:rsidRPr="00CD23B8">
        <w:rPr>
          <w:rFonts w:ascii="Arial" w:eastAsia="Arial" w:hAnsi="Arial" w:cs="Arial"/>
          <w:sz w:val="20"/>
          <w:szCs w:val="20"/>
        </w:rPr>
        <w:t xml:space="preserve">, bem como no respectivo sítio oficial na Internet, em atenção ao </w:t>
      </w:r>
      <w:hyperlink r:id="rId85" w:anchor="art8%C2%A72">
        <w:r w:rsidRPr="00CD23B8">
          <w:rPr>
            <w:rFonts w:ascii="Arial" w:eastAsia="Arial" w:hAnsi="Arial" w:cs="Arial"/>
            <w:sz w:val="20"/>
            <w:szCs w:val="20"/>
          </w:rPr>
          <w:t>art. 8º, §2º, da Lei n. 12.527, de 2011</w:t>
        </w:r>
      </w:hyperlink>
      <w:r w:rsidRPr="00CD23B8">
        <w:rPr>
          <w:rFonts w:ascii="Arial" w:eastAsia="Arial" w:hAnsi="Arial" w:cs="Arial"/>
          <w:sz w:val="20"/>
          <w:szCs w:val="20"/>
        </w:rPr>
        <w:t>.</w:t>
      </w:r>
    </w:p>
    <w:p w14:paraId="09ED55E7" w14:textId="77777777" w:rsidR="00CC1DB5" w:rsidRPr="00CD23B8" w:rsidRDefault="00CC1DB5" w:rsidP="00CC1DB5">
      <w:pPr>
        <w:spacing w:after="0" w:line="276" w:lineRule="auto"/>
        <w:ind w:right="54"/>
        <w:jc w:val="both"/>
        <w:rPr>
          <w:rFonts w:ascii="Arial" w:eastAsia="Arial" w:hAnsi="Arial" w:cs="Arial"/>
          <w:sz w:val="20"/>
          <w:szCs w:val="20"/>
        </w:rPr>
      </w:pPr>
    </w:p>
    <w:p w14:paraId="71052A4C" w14:textId="1AA3AE4D" w:rsidR="00CC1DB5" w:rsidRPr="00CD23B8" w:rsidRDefault="00CC1DB5" w:rsidP="0054349E">
      <w:pPr>
        <w:pStyle w:val="PargrafodaLista"/>
        <w:numPr>
          <w:ilvl w:val="0"/>
          <w:numId w:val="30"/>
        </w:numPr>
        <w:shd w:val="clear" w:color="auto" w:fill="B4C6E7" w:themeFill="accent1" w:themeFillTint="66"/>
        <w:spacing w:after="0" w:line="276" w:lineRule="auto"/>
        <w:ind w:left="0" w:right="54" w:firstLine="0"/>
        <w:jc w:val="both"/>
        <w:rPr>
          <w:rFonts w:ascii="Arial" w:eastAsia="Arial" w:hAnsi="Arial" w:cs="Arial"/>
          <w:b/>
          <w:sz w:val="20"/>
          <w:szCs w:val="20"/>
        </w:rPr>
      </w:pPr>
      <w:r w:rsidRPr="00CD23B8">
        <w:rPr>
          <w:rFonts w:ascii="Arial" w:eastAsia="Arial" w:hAnsi="Arial" w:cs="Arial"/>
          <w:b/>
          <w:sz w:val="20"/>
          <w:szCs w:val="20"/>
        </w:rPr>
        <w:t>CLÁUSULA DÉCIMA OITAVA - FORO:</w:t>
      </w:r>
    </w:p>
    <w:p w14:paraId="4D539DCB" w14:textId="77777777" w:rsidR="005F59E8" w:rsidRPr="00CD23B8" w:rsidRDefault="005F59E8" w:rsidP="005F59E8">
      <w:pPr>
        <w:spacing w:after="0" w:line="276" w:lineRule="auto"/>
        <w:ind w:right="54"/>
        <w:jc w:val="both"/>
        <w:rPr>
          <w:rFonts w:ascii="Arial" w:eastAsia="Arial" w:hAnsi="Arial" w:cs="Arial"/>
          <w:b/>
          <w:sz w:val="20"/>
          <w:szCs w:val="20"/>
        </w:rPr>
      </w:pPr>
    </w:p>
    <w:p w14:paraId="48186C01" w14:textId="75EB8FFD" w:rsidR="00CC1DB5"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Fica eleito o Foro da Comarca de </w:t>
      </w:r>
      <w:r w:rsidR="00646D88">
        <w:rPr>
          <w:rFonts w:ascii="Arial" w:eastAsia="Arial" w:hAnsi="Arial" w:cs="Arial"/>
          <w:sz w:val="20"/>
          <w:szCs w:val="20"/>
        </w:rPr>
        <w:t>Esplanada</w:t>
      </w:r>
      <w:r w:rsidR="00CC1DB5" w:rsidRPr="00CD23B8">
        <w:rPr>
          <w:rFonts w:ascii="Arial" w:eastAsia="Arial" w:hAnsi="Arial" w:cs="Arial"/>
          <w:sz w:val="20"/>
          <w:szCs w:val="20"/>
        </w:rPr>
        <w:t xml:space="preserve"> – BA</w:t>
      </w:r>
      <w:r w:rsidRPr="00CD23B8">
        <w:rPr>
          <w:rFonts w:ascii="Arial" w:eastAsia="Arial" w:hAnsi="Arial" w:cs="Arial"/>
          <w:sz w:val="20"/>
          <w:szCs w:val="20"/>
        </w:rPr>
        <w:t xml:space="preserve">, para dirimir os litígios que decorrerem da execução deste Termo de Contrato que não puderem ser compostos pela conciliação, conforme </w:t>
      </w:r>
      <w:hyperlink r:id="rId86" w:anchor="art92%C2%A71">
        <w:r w:rsidRPr="00CD23B8">
          <w:rPr>
            <w:rFonts w:ascii="Arial" w:eastAsia="Arial" w:hAnsi="Arial" w:cs="Arial"/>
            <w:sz w:val="20"/>
            <w:szCs w:val="20"/>
            <w:u w:val="single"/>
          </w:rPr>
          <w:t>art. 92, §1º, da Lei nº 14.133/21</w:t>
        </w:r>
      </w:hyperlink>
      <w:r w:rsidRPr="00CD23B8">
        <w:rPr>
          <w:rFonts w:ascii="Arial" w:eastAsia="Arial" w:hAnsi="Arial" w:cs="Arial"/>
          <w:sz w:val="20"/>
          <w:szCs w:val="20"/>
        </w:rPr>
        <w:t>.</w:t>
      </w:r>
    </w:p>
    <w:p w14:paraId="123AF9A3" w14:textId="77777777" w:rsidR="00CC1DB5" w:rsidRPr="00CD23B8"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sz w:val="20"/>
          <w:szCs w:val="20"/>
        </w:rPr>
      </w:pPr>
    </w:p>
    <w:p w14:paraId="7D15863A" w14:textId="6BF4324F" w:rsidR="005F59E8" w:rsidRPr="00CD23B8" w:rsidRDefault="005F59E8" w:rsidP="0054349E">
      <w:pPr>
        <w:pStyle w:val="PargrafodaLista"/>
        <w:numPr>
          <w:ilvl w:val="1"/>
          <w:numId w:val="30"/>
        </w:numPr>
        <w:pBdr>
          <w:top w:val="nil"/>
          <w:left w:val="nil"/>
          <w:bottom w:val="nil"/>
          <w:right w:val="nil"/>
          <w:between w:val="nil"/>
        </w:pBdr>
        <w:spacing w:after="0" w:line="276" w:lineRule="auto"/>
        <w:ind w:left="0" w:firstLine="0"/>
        <w:jc w:val="both"/>
        <w:rPr>
          <w:rFonts w:ascii="Arial" w:eastAsia="Arial" w:hAnsi="Arial" w:cs="Arial"/>
          <w:sz w:val="20"/>
          <w:szCs w:val="20"/>
        </w:rPr>
      </w:pPr>
      <w:r w:rsidRPr="00CD23B8">
        <w:rPr>
          <w:rFonts w:ascii="Arial" w:eastAsia="Arial" w:hAnsi="Arial" w:cs="Arial"/>
          <w:sz w:val="20"/>
          <w:szCs w:val="20"/>
        </w:rPr>
        <w:t xml:space="preserve">Para firmeza e validade do pactuado, o presente Termo de Contrato foi lavrado em duas (duas) vias de igual teor, que, depois de lido e achado em ordem, vai assinado pelos contraentes. </w:t>
      </w:r>
    </w:p>
    <w:p w14:paraId="3CD6A067" w14:textId="77777777" w:rsidR="005F59E8" w:rsidRPr="00CD23B8" w:rsidRDefault="005F59E8" w:rsidP="005F59E8">
      <w:pPr>
        <w:spacing w:after="0" w:line="276" w:lineRule="auto"/>
        <w:ind w:right="54"/>
        <w:jc w:val="both"/>
        <w:rPr>
          <w:rFonts w:ascii="Arial" w:eastAsia="Arial" w:hAnsi="Arial" w:cs="Arial"/>
          <w:sz w:val="20"/>
          <w:szCs w:val="20"/>
        </w:rPr>
      </w:pPr>
    </w:p>
    <w:p w14:paraId="5D6470D7" w14:textId="6A0B3D41" w:rsidR="00646D88" w:rsidRPr="00CD23B8" w:rsidRDefault="00646D88" w:rsidP="00646D88">
      <w:pPr>
        <w:spacing w:after="0" w:line="276" w:lineRule="auto"/>
        <w:ind w:right="54"/>
        <w:rPr>
          <w:rFonts w:ascii="Arial" w:eastAsia="Arial" w:hAnsi="Arial" w:cs="Arial"/>
          <w:sz w:val="20"/>
          <w:szCs w:val="20"/>
        </w:rPr>
      </w:pPr>
      <w:r w:rsidRPr="00CD23B8">
        <w:rPr>
          <w:rFonts w:ascii="Arial" w:eastAsia="Arial" w:hAnsi="Arial" w:cs="Arial"/>
          <w:sz w:val="20"/>
          <w:szCs w:val="20"/>
        </w:rPr>
        <w:t xml:space="preserve">XXXXXXX-BA, __ de __________ </w:t>
      </w:r>
      <w:proofErr w:type="spellStart"/>
      <w:r w:rsidRPr="00CD23B8">
        <w:rPr>
          <w:rFonts w:ascii="Arial" w:eastAsia="Arial" w:hAnsi="Arial" w:cs="Arial"/>
          <w:sz w:val="20"/>
          <w:szCs w:val="20"/>
        </w:rPr>
        <w:t>de</w:t>
      </w:r>
      <w:proofErr w:type="spellEnd"/>
      <w:r w:rsidRPr="00CD23B8">
        <w:rPr>
          <w:rFonts w:ascii="Arial" w:eastAsia="Arial" w:hAnsi="Arial" w:cs="Arial"/>
          <w:sz w:val="20"/>
          <w:szCs w:val="20"/>
        </w:rPr>
        <w:t xml:space="preserve"> </w:t>
      </w:r>
      <w:r w:rsidR="002073F6">
        <w:rPr>
          <w:rFonts w:ascii="Arial" w:eastAsia="Arial" w:hAnsi="Arial" w:cs="Arial"/>
          <w:sz w:val="20"/>
          <w:szCs w:val="20"/>
        </w:rPr>
        <w:t>2026</w:t>
      </w:r>
      <w:r w:rsidRPr="00CD23B8">
        <w:rPr>
          <w:rFonts w:ascii="Arial" w:eastAsia="Arial" w:hAnsi="Arial" w:cs="Arial"/>
          <w:sz w:val="20"/>
          <w:szCs w:val="20"/>
        </w:rPr>
        <w:t>.</w:t>
      </w:r>
    </w:p>
    <w:p w14:paraId="7149C28B" w14:textId="77777777" w:rsidR="00646D88" w:rsidRPr="00CD23B8" w:rsidRDefault="00646D88" w:rsidP="00646D88">
      <w:pPr>
        <w:spacing w:after="0" w:line="276" w:lineRule="auto"/>
        <w:ind w:right="54"/>
        <w:jc w:val="center"/>
        <w:rPr>
          <w:rFonts w:ascii="Arial" w:eastAsia="Arial" w:hAnsi="Arial" w:cs="Arial"/>
          <w:sz w:val="20"/>
          <w:szCs w:val="20"/>
        </w:rPr>
      </w:pPr>
    </w:p>
    <w:p w14:paraId="35B9318D"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1CAECD29"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 xml:space="preserve">PREFEITURA MUNICIPAL DE </w:t>
      </w:r>
      <w:r>
        <w:rPr>
          <w:rFonts w:ascii="Arial" w:eastAsia="Arial" w:hAnsi="Arial" w:cs="Arial"/>
          <w:sz w:val="20"/>
          <w:szCs w:val="20"/>
        </w:rPr>
        <w:t>APORÁ – BA</w:t>
      </w:r>
    </w:p>
    <w:p w14:paraId="790156B0"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 xml:space="preserve">CNPJ: </w:t>
      </w:r>
      <w:r w:rsidRPr="00CD23B8">
        <w:rPr>
          <w:rFonts w:ascii="Arial" w:eastAsia="Arial" w:hAnsi="Arial" w:cs="Arial"/>
          <w:sz w:val="20"/>
          <w:szCs w:val="20"/>
        </w:rPr>
        <w:t>XXXXXXXX</w:t>
      </w:r>
    </w:p>
    <w:p w14:paraId="43679200"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lastRenderedPageBreak/>
        <w:t>PREFEIT</w:t>
      </w:r>
      <w:r>
        <w:rPr>
          <w:rFonts w:ascii="Arial" w:eastAsia="Arial" w:hAnsi="Arial" w:cs="Arial"/>
          <w:sz w:val="20"/>
          <w:szCs w:val="20"/>
        </w:rPr>
        <w:t>A</w:t>
      </w:r>
      <w:r w:rsidRPr="00CD23B8">
        <w:rPr>
          <w:rFonts w:ascii="Arial" w:eastAsia="Arial" w:hAnsi="Arial" w:cs="Arial"/>
          <w:sz w:val="20"/>
          <w:szCs w:val="20"/>
        </w:rPr>
        <w:t xml:space="preserve"> MUNICIPAL</w:t>
      </w:r>
    </w:p>
    <w:p w14:paraId="7758F1C6" w14:textId="77777777" w:rsidR="00646D8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XXXXXXXX</w:t>
      </w:r>
    </w:p>
    <w:p w14:paraId="2A4028B9" w14:textId="77777777" w:rsidR="00646D88" w:rsidRPr="00CD23B8" w:rsidRDefault="00646D88" w:rsidP="00646D88">
      <w:pPr>
        <w:spacing w:after="0" w:line="276" w:lineRule="auto"/>
        <w:ind w:right="54"/>
        <w:jc w:val="center"/>
        <w:rPr>
          <w:rFonts w:ascii="Arial" w:eastAsia="Arial" w:hAnsi="Arial" w:cs="Arial"/>
          <w:sz w:val="20"/>
          <w:szCs w:val="20"/>
        </w:rPr>
      </w:pPr>
      <w:r>
        <w:rPr>
          <w:rFonts w:ascii="Arial" w:eastAsia="Arial" w:hAnsi="Arial" w:cs="Arial"/>
          <w:sz w:val="20"/>
          <w:szCs w:val="20"/>
        </w:rPr>
        <w:t>CONTRATANTE</w:t>
      </w:r>
    </w:p>
    <w:p w14:paraId="7A671B58"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__________________________________________</w:t>
      </w:r>
    </w:p>
    <w:p w14:paraId="6090EC8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EMPRESA XXXXXXXX</w:t>
      </w:r>
    </w:p>
    <w:p w14:paraId="32CE4D02"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CNPJ: XXXXXXXX</w:t>
      </w:r>
    </w:p>
    <w:p w14:paraId="2F6D2363" w14:textId="77777777" w:rsidR="00646D88" w:rsidRPr="00CD23B8" w:rsidRDefault="00646D88" w:rsidP="00646D88">
      <w:pPr>
        <w:spacing w:after="0" w:line="276" w:lineRule="auto"/>
        <w:ind w:right="54"/>
        <w:jc w:val="center"/>
        <w:rPr>
          <w:rFonts w:ascii="Arial" w:eastAsia="Arial" w:hAnsi="Arial" w:cs="Arial"/>
          <w:sz w:val="20"/>
          <w:szCs w:val="20"/>
        </w:rPr>
      </w:pPr>
      <w:r w:rsidRPr="00CD23B8">
        <w:rPr>
          <w:rFonts w:ascii="Arial" w:eastAsia="Arial" w:hAnsi="Arial" w:cs="Arial"/>
          <w:sz w:val="20"/>
          <w:szCs w:val="20"/>
        </w:rPr>
        <w:t>CONTRATADA</w:t>
      </w:r>
    </w:p>
    <w:p w14:paraId="08F368C1" w14:textId="77777777" w:rsidR="00646D88" w:rsidRPr="00CD23B8" w:rsidRDefault="00646D88" w:rsidP="00646D88">
      <w:pPr>
        <w:spacing w:after="0" w:line="276" w:lineRule="auto"/>
        <w:rPr>
          <w:rFonts w:ascii="Arial" w:eastAsia="Arial" w:hAnsi="Arial" w:cs="Arial"/>
          <w:sz w:val="20"/>
          <w:szCs w:val="20"/>
        </w:rPr>
      </w:pPr>
    </w:p>
    <w:p w14:paraId="7D067B24" w14:textId="77777777" w:rsidR="00646D88" w:rsidRPr="00CD23B8" w:rsidRDefault="00646D88" w:rsidP="00646D88">
      <w:pPr>
        <w:spacing w:after="0" w:line="276" w:lineRule="auto"/>
        <w:rPr>
          <w:rFonts w:ascii="Arial" w:eastAsia="Arial" w:hAnsi="Arial" w:cs="Arial"/>
          <w:sz w:val="20"/>
          <w:szCs w:val="20"/>
        </w:rPr>
      </w:pPr>
    </w:p>
    <w:p w14:paraId="7CAF1BC5" w14:textId="77777777" w:rsidR="00646D88" w:rsidRPr="00CD23B8" w:rsidRDefault="00646D88" w:rsidP="00646D88">
      <w:pPr>
        <w:spacing w:after="0" w:line="276" w:lineRule="auto"/>
        <w:jc w:val="both"/>
        <w:rPr>
          <w:rFonts w:ascii="Arial" w:eastAsia="Arial" w:hAnsi="Arial" w:cs="Arial"/>
          <w:b/>
          <w:sz w:val="20"/>
          <w:szCs w:val="20"/>
        </w:rPr>
      </w:pPr>
      <w:r w:rsidRPr="00CD23B8">
        <w:rPr>
          <w:rFonts w:ascii="Arial" w:eastAsia="Arial" w:hAnsi="Arial" w:cs="Arial"/>
          <w:b/>
          <w:sz w:val="20"/>
          <w:szCs w:val="20"/>
        </w:rPr>
        <w:t>TESTEMUNHAS:</w:t>
      </w:r>
    </w:p>
    <w:p w14:paraId="64C952F8" w14:textId="77777777" w:rsidR="00646D88" w:rsidRPr="00CD23B8" w:rsidRDefault="00646D88" w:rsidP="00646D88">
      <w:pPr>
        <w:pStyle w:val="PargrafodaLista"/>
        <w:spacing w:after="0" w:line="360" w:lineRule="auto"/>
        <w:ind w:left="0"/>
        <w:rPr>
          <w:rFonts w:ascii="Arial" w:eastAsia="Arial" w:hAnsi="Arial" w:cs="Arial"/>
          <w:bCs/>
          <w:sz w:val="20"/>
          <w:szCs w:val="20"/>
        </w:rPr>
      </w:pPr>
    </w:p>
    <w:p w14:paraId="1A80DE6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CE17F0B" w14:textId="77777777" w:rsidR="00646D88" w:rsidRPr="00CD23B8" w:rsidRDefault="00646D88" w:rsidP="0054349E">
      <w:pPr>
        <w:pStyle w:val="PargrafodaLista"/>
        <w:numPr>
          <w:ilvl w:val="3"/>
          <w:numId w:val="15"/>
        </w:numPr>
        <w:spacing w:after="0" w:line="600" w:lineRule="auto"/>
        <w:ind w:left="0" w:firstLine="0"/>
        <w:rPr>
          <w:rFonts w:ascii="Arial" w:eastAsia="Arial" w:hAnsi="Arial" w:cs="Arial"/>
          <w:bCs/>
          <w:sz w:val="20"/>
          <w:szCs w:val="20"/>
        </w:rPr>
      </w:pPr>
      <w:r w:rsidRPr="00CD23B8">
        <w:rPr>
          <w:rFonts w:ascii="Arial" w:eastAsia="Arial" w:hAnsi="Arial" w:cs="Arial"/>
          <w:bCs/>
          <w:sz w:val="20"/>
          <w:szCs w:val="20"/>
        </w:rPr>
        <w:t>___________________________________.</w:t>
      </w:r>
    </w:p>
    <w:p w14:paraId="51D3B079" w14:textId="77777777" w:rsidR="00646D88" w:rsidRPr="0066221D" w:rsidRDefault="00646D88" w:rsidP="00646D88">
      <w:pPr>
        <w:spacing w:after="0" w:line="276" w:lineRule="auto"/>
        <w:rPr>
          <w:rFonts w:ascii="Arial" w:eastAsia="Arial" w:hAnsi="Arial" w:cs="Arial"/>
          <w:sz w:val="21"/>
          <w:szCs w:val="21"/>
        </w:rPr>
      </w:pPr>
    </w:p>
    <w:p w14:paraId="0316FAF5" w14:textId="68A38607" w:rsidR="005F59E8" w:rsidRPr="0066221D" w:rsidRDefault="005F59E8" w:rsidP="005F59E8">
      <w:pPr>
        <w:tabs>
          <w:tab w:val="left" w:pos="4005"/>
        </w:tabs>
        <w:spacing w:after="0" w:line="276" w:lineRule="auto"/>
        <w:jc w:val="center"/>
        <w:rPr>
          <w:rFonts w:ascii="Arial" w:eastAsia="Arial" w:hAnsi="Arial" w:cs="Arial"/>
          <w:b/>
          <w:sz w:val="21"/>
          <w:szCs w:val="21"/>
        </w:rPr>
      </w:pPr>
      <w:r w:rsidRPr="0066221D">
        <w:rPr>
          <w:rFonts w:ascii="Arial" w:eastAsia="Arial" w:hAnsi="Arial" w:cs="Arial"/>
          <w:b/>
          <w:sz w:val="21"/>
          <w:szCs w:val="21"/>
        </w:rPr>
        <w:t xml:space="preserve"> </w:t>
      </w:r>
    </w:p>
    <w:sectPr w:rsidR="005F59E8" w:rsidRPr="0066221D" w:rsidSect="00407D06">
      <w:headerReference w:type="default" r:id="rId87"/>
      <w:footerReference w:type="default" r:id="rId88"/>
      <w:type w:val="continuous"/>
      <w:pgSz w:w="11906" w:h="16838"/>
      <w:pgMar w:top="2516"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C9AF9" w14:textId="77777777" w:rsidR="00B17F6C" w:rsidRDefault="00B17F6C" w:rsidP="00190775">
      <w:pPr>
        <w:spacing w:after="0" w:line="240" w:lineRule="auto"/>
      </w:pPr>
      <w:r>
        <w:separator/>
      </w:r>
    </w:p>
  </w:endnote>
  <w:endnote w:type="continuationSeparator" w:id="0">
    <w:p w14:paraId="030E613B" w14:textId="77777777" w:rsidR="00B17F6C" w:rsidRDefault="00B17F6C"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44" w:name="_Hlk157076852"/>
  <w:bookmarkStart w:id="45" w:name="_Hlk158152076"/>
  <w:bookmarkStart w:id="46" w:name="_Hlk158152077"/>
  <w:p w14:paraId="48E0BA3D" w14:textId="2E3BF7AD" w:rsidR="002517DB" w:rsidRPr="009C383F" w:rsidRDefault="009C383F" w:rsidP="009C383F">
    <w:pPr>
      <w:pStyle w:val="Rodap"/>
      <w:jc w:val="center"/>
      <w:rPr>
        <w:rFonts w:ascii="Bookman Old Style" w:hAnsi="Bookman Old Style"/>
        <w:color w:val="808080" w:themeColor="background1" w:themeShade="80"/>
        <w:sz w:val="16"/>
      </w:rPr>
    </w:pPr>
    <w:r w:rsidRPr="001B291F">
      <w:rPr>
        <w:rFonts w:ascii="Bookman Old Style" w:hAnsi="Bookman Old Style"/>
        <w:noProof/>
        <w:color w:val="808080" w:themeColor="background1" w:themeShade="80"/>
        <w:sz w:val="16"/>
        <w:lang w:eastAsia="pt-BR"/>
      </w:rPr>
      <mc:AlternateContent>
        <mc:Choice Requires="wps">
          <w:drawing>
            <wp:anchor distT="0" distB="0" distL="114300" distR="114300" simplePos="0" relativeHeight="251661312" behindDoc="0" locked="0" layoutInCell="1" allowOverlap="1" wp14:anchorId="4D10E073" wp14:editId="1B7F7A6A">
              <wp:simplePos x="0" y="0"/>
              <wp:positionH relativeFrom="column">
                <wp:posOffset>-313690</wp:posOffset>
              </wp:positionH>
              <wp:positionV relativeFrom="paragraph">
                <wp:posOffset>-20650</wp:posOffset>
              </wp:positionV>
              <wp:extent cx="6141720" cy="8255"/>
              <wp:effectExtent l="0" t="0" r="11430" b="29845"/>
              <wp:wrapNone/>
              <wp:docPr id="4" name="Conector reto 4"/>
              <wp:cNvGraphicFramePr/>
              <a:graphic xmlns:a="http://schemas.openxmlformats.org/drawingml/2006/main">
                <a:graphicData uri="http://schemas.microsoft.com/office/word/2010/wordprocessingShape">
                  <wps:wsp>
                    <wps:cNvCnPr/>
                    <wps:spPr>
                      <a:xfrm>
                        <a:off x="0" y="0"/>
                        <a:ext cx="6141720" cy="8255"/>
                      </a:xfrm>
                      <a:prstGeom prst="line">
                        <a:avLst/>
                      </a:prstGeom>
                      <a:ln>
                        <a:solidFill>
                          <a:schemeClr val="bg1">
                            <a:lumMod val="95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E9D7894" id="Conector reto 4"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24.7pt,-1.65pt" to="458.9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" strokecolor="#f2f2f2 [3052]" strokeweight=".5pt">
              <v:stroke joinstyle="miter"/>
            </v:line>
          </w:pict>
        </mc:Fallback>
      </mc:AlternateContent>
    </w:r>
    <w:bookmarkStart w:id="47" w:name="_Hlk157076996"/>
    <w:r>
      <w:rPr>
        <w:rFonts w:ascii="Bookman Old Style" w:hAnsi="Bookman Old Style"/>
        <w:color w:val="808080" w:themeColor="background1" w:themeShade="80"/>
        <w:sz w:val="16"/>
      </w:rPr>
      <w:t>Praça Coronel Francelino</w:t>
    </w:r>
    <w:r w:rsidRPr="001B291F">
      <w:rPr>
        <w:rFonts w:ascii="Bookman Old Style" w:hAnsi="Bookman Old Style"/>
        <w:color w:val="808080" w:themeColor="background1" w:themeShade="80"/>
        <w:sz w:val="16"/>
      </w:rPr>
      <w:t xml:space="preserve">, </w:t>
    </w:r>
    <w:r>
      <w:rPr>
        <w:rFonts w:ascii="Bookman Old Style" w:hAnsi="Bookman Old Style"/>
        <w:color w:val="808080" w:themeColor="background1" w:themeShade="80"/>
        <w:sz w:val="16"/>
      </w:rPr>
      <w:t>05</w:t>
    </w:r>
    <w:r w:rsidRPr="001B291F">
      <w:rPr>
        <w:rFonts w:ascii="Bookman Old Style" w:hAnsi="Bookman Old Style"/>
        <w:color w:val="808080" w:themeColor="background1" w:themeShade="80"/>
        <w:sz w:val="16"/>
      </w:rPr>
      <w:t xml:space="preserve"> – Centro – CEP: 48350-000 | Aporá/BA</w:t>
    </w:r>
    <w:bookmarkEnd w:id="44"/>
    <w:bookmarkEnd w:id="45"/>
    <w:bookmarkEnd w:id="46"/>
    <w:bookmarkEnd w:id="4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5D37AF" w14:textId="77777777" w:rsidR="00B17F6C" w:rsidRDefault="00B17F6C" w:rsidP="00190775">
      <w:pPr>
        <w:spacing w:after="0" w:line="240" w:lineRule="auto"/>
      </w:pPr>
      <w:r>
        <w:separator/>
      </w:r>
    </w:p>
  </w:footnote>
  <w:footnote w:type="continuationSeparator" w:id="0">
    <w:p w14:paraId="72C6EE63" w14:textId="77777777" w:rsidR="00B17F6C" w:rsidRDefault="00B17F6C"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ED638F" w14:textId="77777777" w:rsidR="009C383F" w:rsidRDefault="009C383F" w:rsidP="009C383F">
    <w:pPr>
      <w:spacing w:after="0" w:line="240" w:lineRule="auto"/>
      <w:rPr>
        <w:rFonts w:ascii="Bookman Old Style" w:hAnsi="Bookman Old Style"/>
        <w:sz w:val="24"/>
      </w:rPr>
    </w:pPr>
    <w:bookmarkStart w:id="43" w:name="_Hlk157076839"/>
    <w:r w:rsidRPr="00E117A7">
      <w:rPr>
        <w:rFonts w:ascii="Bookman Old Style" w:hAnsi="Bookman Old Style"/>
        <w:noProof/>
        <w:sz w:val="20"/>
        <w:lang w:eastAsia="pt-BR"/>
      </w:rPr>
      <w:drawing>
        <wp:anchor distT="0" distB="0" distL="114300" distR="114300" simplePos="0" relativeHeight="251659264" behindDoc="0" locked="0" layoutInCell="1" allowOverlap="1" wp14:anchorId="03B38F97" wp14:editId="1A983EF1">
          <wp:simplePos x="0" y="0"/>
          <wp:positionH relativeFrom="margin">
            <wp:align>center</wp:align>
          </wp:positionH>
          <wp:positionV relativeFrom="paragraph">
            <wp:posOffset>-303530</wp:posOffset>
          </wp:positionV>
          <wp:extent cx="685800" cy="785495"/>
          <wp:effectExtent l="0" t="0" r="0" b="0"/>
          <wp:wrapSquare wrapText="bothSides"/>
          <wp:docPr id="5"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srcRect/>
                  <a:stretch>
                    <a:fillRect/>
                  </a:stretch>
                </pic:blipFill>
                <pic:spPr bwMode="auto">
                  <a:xfrm>
                    <a:off x="0" y="0"/>
                    <a:ext cx="685800" cy="785495"/>
                  </a:xfrm>
                  <a:prstGeom prst="rect">
                    <a:avLst/>
                  </a:prstGeom>
                  <a:noFill/>
                </pic:spPr>
              </pic:pic>
            </a:graphicData>
          </a:graphic>
          <wp14:sizeRelH relativeFrom="margin">
            <wp14:pctWidth>0</wp14:pctWidth>
          </wp14:sizeRelH>
          <wp14:sizeRelV relativeFrom="margin">
            <wp14:pctHeight>0</wp14:pctHeight>
          </wp14:sizeRelV>
        </wp:anchor>
      </w:drawing>
    </w:r>
  </w:p>
  <w:p w14:paraId="3811320D" w14:textId="77777777" w:rsidR="009C383F" w:rsidRDefault="009C383F" w:rsidP="009C383F">
    <w:pPr>
      <w:spacing w:after="0" w:line="240" w:lineRule="auto"/>
      <w:ind w:firstLine="284"/>
      <w:rPr>
        <w:rFonts w:ascii="Bookman Old Style" w:hAnsi="Bookman Old Style"/>
        <w:sz w:val="24"/>
      </w:rPr>
    </w:pPr>
  </w:p>
  <w:p w14:paraId="06B9F30B" w14:textId="77777777" w:rsidR="009C383F" w:rsidRDefault="009C383F" w:rsidP="009C383F">
    <w:pPr>
      <w:spacing w:after="0" w:line="240" w:lineRule="auto"/>
      <w:ind w:firstLine="284"/>
      <w:rPr>
        <w:rFonts w:ascii="Bookman Old Style" w:hAnsi="Bookman Old Style"/>
        <w:sz w:val="24"/>
      </w:rPr>
    </w:pPr>
  </w:p>
  <w:p w14:paraId="26ADAA11" w14:textId="77777777" w:rsidR="009C383F" w:rsidRPr="00E117A7" w:rsidRDefault="009C383F" w:rsidP="009C383F">
    <w:pPr>
      <w:spacing w:after="0" w:line="240" w:lineRule="auto"/>
      <w:jc w:val="center"/>
      <w:rPr>
        <w:rFonts w:ascii="Bookman Old Style" w:hAnsi="Bookman Old Style"/>
        <w:sz w:val="24"/>
      </w:rPr>
    </w:pPr>
    <w:r w:rsidRPr="00E117A7">
      <w:rPr>
        <w:rFonts w:ascii="Bookman Old Style" w:hAnsi="Bookman Old Style"/>
        <w:sz w:val="24"/>
      </w:rPr>
      <w:t>Estado da Bahia</w:t>
    </w:r>
  </w:p>
  <w:p w14:paraId="6F620313" w14:textId="77777777" w:rsidR="009C383F" w:rsidRPr="00E117A7" w:rsidRDefault="009C383F" w:rsidP="009C383F">
    <w:pPr>
      <w:spacing w:after="0" w:line="240" w:lineRule="auto"/>
      <w:jc w:val="center"/>
      <w:rPr>
        <w:rFonts w:ascii="Bookman Old Style" w:hAnsi="Bookman Old Style"/>
        <w:b/>
        <w:sz w:val="40"/>
      </w:rPr>
    </w:pPr>
    <w:r w:rsidRPr="00E117A7">
      <w:rPr>
        <w:rFonts w:ascii="Bookman Old Style" w:hAnsi="Bookman Old Style"/>
        <w:b/>
        <w:sz w:val="28"/>
      </w:rPr>
      <w:t>Prefeitura Municipal de Aporá</w:t>
    </w:r>
  </w:p>
  <w:p w14:paraId="1E1CD2E3" w14:textId="77777777" w:rsidR="009C383F" w:rsidRDefault="009C383F" w:rsidP="009C383F">
    <w:pPr>
      <w:spacing w:after="0" w:line="240" w:lineRule="auto"/>
      <w:jc w:val="center"/>
      <w:rPr>
        <w:rFonts w:ascii="Bookman Old Style" w:hAnsi="Bookman Old Style"/>
      </w:rPr>
    </w:pPr>
    <w:r w:rsidRPr="00B933C8">
      <w:rPr>
        <w:rFonts w:ascii="Bookman Old Style" w:hAnsi="Bookman Old Style" w:cs="Arial"/>
        <w:color w:val="222222"/>
        <w:shd w:val="clear" w:color="auto" w:fill="FFFFFF"/>
      </w:rPr>
      <w:t>CNPJ</w:t>
    </w:r>
    <w:r w:rsidRPr="00FA54BB">
      <w:rPr>
        <w:rFonts w:ascii="Bookman Old Style" w:hAnsi="Bookman Old Style" w:cs="Arial"/>
        <w:color w:val="222222"/>
        <w:sz w:val="16"/>
        <w:shd w:val="clear" w:color="auto" w:fill="FFFFFF"/>
      </w:rPr>
      <w:t xml:space="preserve"> </w:t>
    </w:r>
    <w:r w:rsidRPr="00FA54BB">
      <w:rPr>
        <w:rFonts w:ascii="Bookman Old Style" w:hAnsi="Bookman Old Style"/>
      </w:rPr>
      <w:t>13.646.542/0001- 88</w:t>
    </w:r>
  </w:p>
  <w:p w14:paraId="52D2FFFE" w14:textId="77777777" w:rsidR="009C383F" w:rsidRPr="00FA54BB" w:rsidRDefault="009C383F" w:rsidP="009C383F">
    <w:pPr>
      <w:pStyle w:val="Cabealho"/>
      <w:rPr>
        <w:rFonts w:ascii="Bookman Old Style" w:hAnsi="Bookman Old Style"/>
      </w:rPr>
    </w:pPr>
  </w:p>
  <w:bookmarkEnd w:id="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6C4498F"/>
    <w:multiLevelType w:val="multilevel"/>
    <w:tmpl w:val="97E6DB1C"/>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val="0"/>
        <w:color w:val="auto"/>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0DD67D2B"/>
    <w:multiLevelType w:val="multilevel"/>
    <w:tmpl w:val="8116CB6A"/>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5"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 w15:restartNumberingAfterBreak="0">
    <w:nsid w:val="140123F0"/>
    <w:multiLevelType w:val="multilevel"/>
    <w:tmpl w:val="88EAF1B0"/>
    <w:lvl w:ilvl="0">
      <w:start w:val="4"/>
      <w:numFmt w:val="decimal"/>
      <w:lvlText w:val="%1."/>
      <w:lvlJc w:val="left"/>
      <w:pPr>
        <w:ind w:left="360" w:hanging="360"/>
      </w:pPr>
      <w:rPr>
        <w:rFonts w:hint="default"/>
        <w:b/>
        <w:bCs/>
      </w:rPr>
    </w:lvl>
    <w:lvl w:ilvl="1">
      <w:start w:val="1"/>
      <w:numFmt w:val="decimal"/>
      <w:lvlText w:val="%1.%2."/>
      <w:lvlJc w:val="left"/>
      <w:pPr>
        <w:ind w:left="360" w:hanging="36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0" w15:restartNumberingAfterBreak="0">
    <w:nsid w:val="19806937"/>
    <w:multiLevelType w:val="hybridMultilevel"/>
    <w:tmpl w:val="5E5EA6BC"/>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3"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4"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8"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0"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1"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 w15:restartNumberingAfterBreak="0">
    <w:nsid w:val="32BD36CC"/>
    <w:multiLevelType w:val="multilevel"/>
    <w:tmpl w:val="B4A6BF74"/>
    <w:lvl w:ilvl="0">
      <w:start w:val="10"/>
      <w:numFmt w:val="decimal"/>
      <w:lvlText w:val="%1."/>
      <w:lvlJc w:val="left"/>
      <w:pPr>
        <w:ind w:left="480" w:hanging="480"/>
      </w:pPr>
      <w:rPr>
        <w:rFonts w:hint="default"/>
        <w:b/>
        <w:bCs/>
      </w:rPr>
    </w:lvl>
    <w:lvl w:ilvl="1">
      <w:start w:val="1"/>
      <w:numFmt w:val="decimal"/>
      <w:lvlText w:val="%1.%2."/>
      <w:lvlJc w:val="left"/>
      <w:pPr>
        <w:ind w:left="720" w:hanging="72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3E544AD0"/>
    <w:multiLevelType w:val="hybridMultilevel"/>
    <w:tmpl w:val="BE6CB27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78F7E59"/>
    <w:multiLevelType w:val="multilevel"/>
    <w:tmpl w:val="D494F28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0"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1"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2"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3" w15:restartNumberingAfterBreak="0">
    <w:nsid w:val="64C64969"/>
    <w:multiLevelType w:val="multilevel"/>
    <w:tmpl w:val="E1C28CC6"/>
    <w:lvl w:ilvl="0">
      <w:start w:val="18"/>
      <w:numFmt w:val="decimal"/>
      <w:lvlText w:val="%1."/>
      <w:lvlJc w:val="left"/>
      <w:pPr>
        <w:ind w:left="480" w:hanging="480"/>
      </w:pPr>
      <w:rPr>
        <w:rFonts w:hint="default"/>
      </w:rPr>
    </w:lvl>
    <w:lvl w:ilvl="1">
      <w:start w:val="1"/>
      <w:numFmt w:val="decimal"/>
      <w:lvlText w:val="%1.%2."/>
      <w:lvlJc w:val="left"/>
      <w:pPr>
        <w:ind w:left="720" w:hanging="720"/>
      </w:pPr>
      <w:rPr>
        <w:rFonts w:hint="default"/>
        <w:i w:val="0"/>
        <w:i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5"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6"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7" w15:restartNumberingAfterBreak="0">
    <w:nsid w:val="6EC42166"/>
    <w:multiLevelType w:val="multilevel"/>
    <w:tmpl w:val="FB48824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9"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1"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745A02A0"/>
    <w:multiLevelType w:val="multilevel"/>
    <w:tmpl w:val="B6C8C01E"/>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79E2D60"/>
    <w:multiLevelType w:val="multilevel"/>
    <w:tmpl w:val="80CA4E9A"/>
    <w:lvl w:ilvl="0">
      <w:start w:val="6"/>
      <w:numFmt w:val="decimal"/>
      <w:lvlText w:val="%1."/>
      <w:lvlJc w:val="left"/>
      <w:pPr>
        <w:ind w:left="360" w:hanging="360"/>
      </w:pPr>
      <w:rPr>
        <w:rFonts w:hint="default"/>
        <w:b/>
        <w:bCs/>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942229754">
    <w:abstractNumId w:val="25"/>
  </w:num>
  <w:num w:numId="2" w16cid:durableId="1018237925">
    <w:abstractNumId w:val="11"/>
  </w:num>
  <w:num w:numId="3" w16cid:durableId="1371763019">
    <w:abstractNumId w:val="43"/>
  </w:num>
  <w:num w:numId="4" w16cid:durableId="1543320102">
    <w:abstractNumId w:val="10"/>
  </w:num>
  <w:num w:numId="5" w16cid:durableId="1723601256">
    <w:abstractNumId w:val="5"/>
  </w:num>
  <w:num w:numId="6" w16cid:durableId="1402557278">
    <w:abstractNumId w:val="12"/>
  </w:num>
  <w:num w:numId="7" w16cid:durableId="1586063844">
    <w:abstractNumId w:val="34"/>
  </w:num>
  <w:num w:numId="8" w16cid:durableId="1353650043">
    <w:abstractNumId w:val="17"/>
  </w:num>
  <w:num w:numId="9" w16cid:durableId="927929889">
    <w:abstractNumId w:val="26"/>
  </w:num>
  <w:num w:numId="10" w16cid:durableId="340855029">
    <w:abstractNumId w:val="35"/>
  </w:num>
  <w:num w:numId="11" w16cid:durableId="1341812117">
    <w:abstractNumId w:val="30"/>
  </w:num>
  <w:num w:numId="12" w16cid:durableId="2035954249">
    <w:abstractNumId w:val="9"/>
  </w:num>
  <w:num w:numId="13" w16cid:durableId="1614051040">
    <w:abstractNumId w:val="31"/>
  </w:num>
  <w:num w:numId="14" w16cid:durableId="706294279">
    <w:abstractNumId w:val="0"/>
  </w:num>
  <w:num w:numId="15" w16cid:durableId="1828936195">
    <w:abstractNumId w:val="7"/>
  </w:num>
  <w:num w:numId="16" w16cid:durableId="1377002680">
    <w:abstractNumId w:val="40"/>
  </w:num>
  <w:num w:numId="17" w16cid:durableId="1025790455">
    <w:abstractNumId w:val="8"/>
  </w:num>
  <w:num w:numId="18" w16cid:durableId="23135824">
    <w:abstractNumId w:val="32"/>
  </w:num>
  <w:num w:numId="19" w16cid:durableId="989476658">
    <w:abstractNumId w:val="13"/>
  </w:num>
  <w:num w:numId="20" w16cid:durableId="883252444">
    <w:abstractNumId w:val="19"/>
  </w:num>
  <w:num w:numId="21" w16cid:durableId="1930041266">
    <w:abstractNumId w:val="16"/>
  </w:num>
  <w:num w:numId="22" w16cid:durableId="921110223">
    <w:abstractNumId w:val="44"/>
  </w:num>
  <w:num w:numId="23" w16cid:durableId="1252280496">
    <w:abstractNumId w:val="4"/>
  </w:num>
  <w:num w:numId="24" w16cid:durableId="16272918">
    <w:abstractNumId w:val="36"/>
  </w:num>
  <w:num w:numId="25" w16cid:durableId="911962813">
    <w:abstractNumId w:val="29"/>
  </w:num>
  <w:num w:numId="26" w16cid:durableId="152456687">
    <w:abstractNumId w:val="38"/>
  </w:num>
  <w:num w:numId="27" w16cid:durableId="1007827820">
    <w:abstractNumId w:val="20"/>
  </w:num>
  <w:num w:numId="28" w16cid:durableId="455173577">
    <w:abstractNumId w:val="3"/>
  </w:num>
  <w:num w:numId="29" w16cid:durableId="1777368385">
    <w:abstractNumId w:val="21"/>
  </w:num>
  <w:num w:numId="30" w16cid:durableId="2122868876">
    <w:abstractNumId w:val="15"/>
  </w:num>
  <w:num w:numId="31" w16cid:durableId="1224634726">
    <w:abstractNumId w:val="14"/>
  </w:num>
  <w:num w:numId="32" w16cid:durableId="68115847">
    <w:abstractNumId w:val="33"/>
  </w:num>
  <w:num w:numId="33" w16cid:durableId="1806503493">
    <w:abstractNumId w:val="22"/>
  </w:num>
  <w:num w:numId="34" w16cid:durableId="1075669419">
    <w:abstractNumId w:val="1"/>
  </w:num>
  <w:num w:numId="35" w16cid:durableId="910390963">
    <w:abstractNumId w:val="23"/>
  </w:num>
  <w:num w:numId="36" w16cid:durableId="1209301063">
    <w:abstractNumId w:val="39"/>
  </w:num>
  <w:num w:numId="37" w16cid:durableId="1453016779">
    <w:abstractNumId w:val="18"/>
  </w:num>
  <w:num w:numId="38" w16cid:durableId="96142152">
    <w:abstractNumId w:val="28"/>
  </w:num>
  <w:num w:numId="39" w16cid:durableId="1519733288">
    <w:abstractNumId w:val="41"/>
  </w:num>
  <w:num w:numId="40" w16cid:durableId="886335631">
    <w:abstractNumId w:val="27"/>
  </w:num>
  <w:num w:numId="41" w16cid:durableId="6173106">
    <w:abstractNumId w:val="42"/>
  </w:num>
  <w:num w:numId="42" w16cid:durableId="1656176601">
    <w:abstractNumId w:val="24"/>
  </w:num>
  <w:num w:numId="43" w16cid:durableId="1944721980">
    <w:abstractNumId w:val="2"/>
  </w:num>
  <w:num w:numId="44" w16cid:durableId="250314226">
    <w:abstractNumId w:val="6"/>
  </w:num>
  <w:num w:numId="45" w16cid:durableId="1593853142">
    <w:abstractNumId w:val="3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03952"/>
    <w:rsid w:val="00010EA9"/>
    <w:rsid w:val="00011420"/>
    <w:rsid w:val="000413D7"/>
    <w:rsid w:val="00042306"/>
    <w:rsid w:val="00056697"/>
    <w:rsid w:val="00064943"/>
    <w:rsid w:val="00066575"/>
    <w:rsid w:val="000808C7"/>
    <w:rsid w:val="00081A64"/>
    <w:rsid w:val="000820B3"/>
    <w:rsid w:val="00084EC2"/>
    <w:rsid w:val="00092AD4"/>
    <w:rsid w:val="00096533"/>
    <w:rsid w:val="000A683C"/>
    <w:rsid w:val="000D7191"/>
    <w:rsid w:val="000E19FF"/>
    <w:rsid w:val="000E2FD8"/>
    <w:rsid w:val="000F1260"/>
    <w:rsid w:val="00104D86"/>
    <w:rsid w:val="00116093"/>
    <w:rsid w:val="00125CD2"/>
    <w:rsid w:val="001501FF"/>
    <w:rsid w:val="0015143D"/>
    <w:rsid w:val="00156DE7"/>
    <w:rsid w:val="00190775"/>
    <w:rsid w:val="001B3E99"/>
    <w:rsid w:val="001B4213"/>
    <w:rsid w:val="001C7BCF"/>
    <w:rsid w:val="001E370E"/>
    <w:rsid w:val="001E4AD2"/>
    <w:rsid w:val="001E72B3"/>
    <w:rsid w:val="001F070D"/>
    <w:rsid w:val="001F32BD"/>
    <w:rsid w:val="001F767D"/>
    <w:rsid w:val="00203575"/>
    <w:rsid w:val="002042CC"/>
    <w:rsid w:val="002073F6"/>
    <w:rsid w:val="00215F46"/>
    <w:rsid w:val="00246213"/>
    <w:rsid w:val="002517DB"/>
    <w:rsid w:val="0025413D"/>
    <w:rsid w:val="00255C80"/>
    <w:rsid w:val="002812CB"/>
    <w:rsid w:val="00282B7A"/>
    <w:rsid w:val="00285012"/>
    <w:rsid w:val="00296060"/>
    <w:rsid w:val="002D506D"/>
    <w:rsid w:val="002E605D"/>
    <w:rsid w:val="003033CA"/>
    <w:rsid w:val="00315439"/>
    <w:rsid w:val="003423C7"/>
    <w:rsid w:val="00343145"/>
    <w:rsid w:val="00347026"/>
    <w:rsid w:val="00350EE9"/>
    <w:rsid w:val="003753D6"/>
    <w:rsid w:val="0038113F"/>
    <w:rsid w:val="003951C5"/>
    <w:rsid w:val="003A18C6"/>
    <w:rsid w:val="003A733F"/>
    <w:rsid w:val="003B4467"/>
    <w:rsid w:val="003C2692"/>
    <w:rsid w:val="003D0066"/>
    <w:rsid w:val="003D36FD"/>
    <w:rsid w:val="003D41A3"/>
    <w:rsid w:val="003E3A59"/>
    <w:rsid w:val="0040140C"/>
    <w:rsid w:val="00407D06"/>
    <w:rsid w:val="00417497"/>
    <w:rsid w:val="00441058"/>
    <w:rsid w:val="004424F2"/>
    <w:rsid w:val="00461A05"/>
    <w:rsid w:val="00466370"/>
    <w:rsid w:val="00484BB6"/>
    <w:rsid w:val="004A7DCE"/>
    <w:rsid w:val="004C56A4"/>
    <w:rsid w:val="004F78CE"/>
    <w:rsid w:val="005014A7"/>
    <w:rsid w:val="00505F3E"/>
    <w:rsid w:val="00512DE8"/>
    <w:rsid w:val="00525063"/>
    <w:rsid w:val="00525FEC"/>
    <w:rsid w:val="00533C3E"/>
    <w:rsid w:val="0054349E"/>
    <w:rsid w:val="00546D75"/>
    <w:rsid w:val="00550E3F"/>
    <w:rsid w:val="00560013"/>
    <w:rsid w:val="00561F06"/>
    <w:rsid w:val="005657A6"/>
    <w:rsid w:val="005711C1"/>
    <w:rsid w:val="00577588"/>
    <w:rsid w:val="00590F4D"/>
    <w:rsid w:val="005926D7"/>
    <w:rsid w:val="005B2D87"/>
    <w:rsid w:val="005C103F"/>
    <w:rsid w:val="005C28BD"/>
    <w:rsid w:val="005F59E8"/>
    <w:rsid w:val="00614A5F"/>
    <w:rsid w:val="006151A3"/>
    <w:rsid w:val="0062448C"/>
    <w:rsid w:val="00626CAF"/>
    <w:rsid w:val="00646D88"/>
    <w:rsid w:val="00647B62"/>
    <w:rsid w:val="0065653A"/>
    <w:rsid w:val="0066221D"/>
    <w:rsid w:val="006A5C5D"/>
    <w:rsid w:val="006A605C"/>
    <w:rsid w:val="006C3462"/>
    <w:rsid w:val="006C4271"/>
    <w:rsid w:val="006D243E"/>
    <w:rsid w:val="006D371E"/>
    <w:rsid w:val="006E0B0C"/>
    <w:rsid w:val="006E137D"/>
    <w:rsid w:val="006E3A31"/>
    <w:rsid w:val="006E5473"/>
    <w:rsid w:val="006E7515"/>
    <w:rsid w:val="00712D3C"/>
    <w:rsid w:val="007236D1"/>
    <w:rsid w:val="00742117"/>
    <w:rsid w:val="00750360"/>
    <w:rsid w:val="007546C1"/>
    <w:rsid w:val="007570F4"/>
    <w:rsid w:val="00757C15"/>
    <w:rsid w:val="007602A1"/>
    <w:rsid w:val="00761888"/>
    <w:rsid w:val="00765D1D"/>
    <w:rsid w:val="0077042D"/>
    <w:rsid w:val="00771309"/>
    <w:rsid w:val="007731C5"/>
    <w:rsid w:val="007B78AC"/>
    <w:rsid w:val="007D5543"/>
    <w:rsid w:val="007E47B3"/>
    <w:rsid w:val="007F5A29"/>
    <w:rsid w:val="008458BB"/>
    <w:rsid w:val="00845DAC"/>
    <w:rsid w:val="00850DDA"/>
    <w:rsid w:val="008712B7"/>
    <w:rsid w:val="00876B74"/>
    <w:rsid w:val="008B44BB"/>
    <w:rsid w:val="008C496F"/>
    <w:rsid w:val="008C5EC4"/>
    <w:rsid w:val="008D3321"/>
    <w:rsid w:val="008F14D9"/>
    <w:rsid w:val="009312FC"/>
    <w:rsid w:val="00935FE0"/>
    <w:rsid w:val="009371A8"/>
    <w:rsid w:val="0094352D"/>
    <w:rsid w:val="00955622"/>
    <w:rsid w:val="009638BA"/>
    <w:rsid w:val="00995CAF"/>
    <w:rsid w:val="009C383F"/>
    <w:rsid w:val="009D1F0D"/>
    <w:rsid w:val="009D41DF"/>
    <w:rsid w:val="009E43D0"/>
    <w:rsid w:val="009E7E3D"/>
    <w:rsid w:val="00A132B7"/>
    <w:rsid w:val="00A206D0"/>
    <w:rsid w:val="00A20B00"/>
    <w:rsid w:val="00A2192D"/>
    <w:rsid w:val="00A25C78"/>
    <w:rsid w:val="00A30C2C"/>
    <w:rsid w:val="00A61C14"/>
    <w:rsid w:val="00A65469"/>
    <w:rsid w:val="00A92930"/>
    <w:rsid w:val="00AA09BB"/>
    <w:rsid w:val="00AB7D99"/>
    <w:rsid w:val="00AD41C2"/>
    <w:rsid w:val="00AD7F60"/>
    <w:rsid w:val="00B15273"/>
    <w:rsid w:val="00B17F6C"/>
    <w:rsid w:val="00B279F9"/>
    <w:rsid w:val="00B331F6"/>
    <w:rsid w:val="00B844A4"/>
    <w:rsid w:val="00B912E3"/>
    <w:rsid w:val="00B92E17"/>
    <w:rsid w:val="00B9365B"/>
    <w:rsid w:val="00BC1FD0"/>
    <w:rsid w:val="00BE7139"/>
    <w:rsid w:val="00C202AC"/>
    <w:rsid w:val="00C217EE"/>
    <w:rsid w:val="00CA2E18"/>
    <w:rsid w:val="00CA46A3"/>
    <w:rsid w:val="00CB3C87"/>
    <w:rsid w:val="00CB43F6"/>
    <w:rsid w:val="00CB5B8B"/>
    <w:rsid w:val="00CC1DB5"/>
    <w:rsid w:val="00CD0CDA"/>
    <w:rsid w:val="00CD132D"/>
    <w:rsid w:val="00CD1FC9"/>
    <w:rsid w:val="00CD23B8"/>
    <w:rsid w:val="00CD5649"/>
    <w:rsid w:val="00CF60F3"/>
    <w:rsid w:val="00D0558D"/>
    <w:rsid w:val="00D12BE5"/>
    <w:rsid w:val="00D33FBD"/>
    <w:rsid w:val="00D45FC7"/>
    <w:rsid w:val="00D478EB"/>
    <w:rsid w:val="00D53B25"/>
    <w:rsid w:val="00D7148C"/>
    <w:rsid w:val="00D74971"/>
    <w:rsid w:val="00D75416"/>
    <w:rsid w:val="00D758F9"/>
    <w:rsid w:val="00D81A18"/>
    <w:rsid w:val="00D8491A"/>
    <w:rsid w:val="00D9709A"/>
    <w:rsid w:val="00DE7666"/>
    <w:rsid w:val="00DF4AAC"/>
    <w:rsid w:val="00E0162A"/>
    <w:rsid w:val="00E04E75"/>
    <w:rsid w:val="00E216BA"/>
    <w:rsid w:val="00E220F1"/>
    <w:rsid w:val="00E6302C"/>
    <w:rsid w:val="00E666FD"/>
    <w:rsid w:val="00E676FA"/>
    <w:rsid w:val="00E70B25"/>
    <w:rsid w:val="00E710EA"/>
    <w:rsid w:val="00E80B92"/>
    <w:rsid w:val="00EA0FEE"/>
    <w:rsid w:val="00EA1B79"/>
    <w:rsid w:val="00EB2997"/>
    <w:rsid w:val="00ED44E1"/>
    <w:rsid w:val="00ED504C"/>
    <w:rsid w:val="00EF0119"/>
    <w:rsid w:val="00EF516C"/>
    <w:rsid w:val="00F17014"/>
    <w:rsid w:val="00F20032"/>
    <w:rsid w:val="00F6344E"/>
    <w:rsid w:val="00F70890"/>
    <w:rsid w:val="00FB1553"/>
    <w:rsid w:val="00FC142E"/>
    <w:rsid w:val="00FC7F5E"/>
    <w:rsid w:val="00FD4F21"/>
    <w:rsid w:val="00FD64B8"/>
    <w:rsid w:val="00FD776F"/>
    <w:rsid w:val="00FF5E5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4EC2"/>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cab,Cabeçalho superior,Heading 1a,encabezado"/>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aliases w:val="cab Char,Cabeçalho superior Char,Heading 1a Char,encabezad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9757728">
      <w:bodyDiv w:val="1"/>
      <w:marLeft w:val="0"/>
      <w:marRight w:val="0"/>
      <w:marTop w:val="0"/>
      <w:marBottom w:val="0"/>
      <w:divBdr>
        <w:top w:val="none" w:sz="0" w:space="0" w:color="auto"/>
        <w:left w:val="none" w:sz="0" w:space="0" w:color="auto"/>
        <w:bottom w:val="none" w:sz="0" w:space="0" w:color="auto"/>
        <w:right w:val="none" w:sz="0" w:space="0" w:color="auto"/>
      </w:divBdr>
    </w:div>
    <w:div w:id="994802474">
      <w:bodyDiv w:val="1"/>
      <w:marLeft w:val="0"/>
      <w:marRight w:val="0"/>
      <w:marTop w:val="0"/>
      <w:marBottom w:val="0"/>
      <w:divBdr>
        <w:top w:val="none" w:sz="0" w:space="0" w:color="auto"/>
        <w:left w:val="none" w:sz="0" w:space="0" w:color="auto"/>
        <w:bottom w:val="none" w:sz="0" w:space="0" w:color="auto"/>
        <w:right w:val="none" w:sz="0" w:space="0" w:color="auto"/>
      </w:divBdr>
    </w:div>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fontTable" Target="fontTable.xml"/><Relationship Id="rId16" Type="http://schemas.openxmlformats.org/officeDocument/2006/relationships/hyperlink" Target="https://www.planalto.gov.br/ccivil_03/constituicao/constituicaocompilado.htm" TargetMode="External"/><Relationship Id="rId11" Type="http://schemas.openxmlformats.org/officeDocument/2006/relationships/hyperlink" Target="https://www.licitacoes-e.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consulta-crf.caixa.gov.br/consultacrf/pages/consultaEmpregador.jsf"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90" Type="http://schemas.openxmlformats.org/officeDocument/2006/relationships/theme" Target="theme/theme1.xml"/><Relationship Id="rId14" Type="http://schemas.openxmlformats.org/officeDocument/2006/relationships/hyperlink" Target="https://www.licitacoes-e.com.br" TargetMode="External"/><Relationship Id="rId22" Type="http://schemas.openxmlformats.org/officeDocument/2006/relationships/hyperlink" Target="https://licitanet.com.br" TargetMode="External"/><Relationship Id="rId27" Type="http://schemas.openxmlformats.org/officeDocument/2006/relationships/hyperlink" Target="https://www.planalto.gov.br/ccivil_03/Constituicao/Constituicao.htm" TargetMode="External"/><Relationship Id="rId30" Type="http://schemas.openxmlformats.org/officeDocument/2006/relationships/hyperlink" Target="https://licitanet.com.br/" TargetMode="External"/><Relationship Id="rId35" Type="http://schemas.openxmlformats.org/officeDocument/2006/relationships/hyperlink" Target="https://solucoes.receita.fazenda.gov.br/Servicos/certidaointernet/PJ/Emiti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hyperlink" Target="https://www.licitacoes-e.com.br"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25art159"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s://www.planalto.gov.br/ccivil_03/_ato2011-2014/2011/lei/l12527.htm" TargetMode="External"/><Relationship Id="rId3" Type="http://schemas.openxmlformats.org/officeDocument/2006/relationships/styles" Target="styles.xml"/><Relationship Id="rId12" Type="http://schemas.openxmlformats.org/officeDocument/2006/relationships/hyperlink" Target="https://www.licitacoes-e.com.b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planalto.gov.br/ccivil_03/leis/lcp/lcp123.htm" TargetMode="External"/><Relationship Id="rId38" Type="http://schemas.openxmlformats.org/officeDocument/2006/relationships/hyperlink" Target="https://www.tst.jus.br/certidao1"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s://www.planalto.gov.br/ccivil_03/leis/l8078compilado.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www.planalto.gov.br/ccivil_03/_ato2019-2022/2021/lei/L14133.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planalto.gov.br/ccivil_03/_ato2011-2014/2013/lei/l12846.htm" TargetMode="External"/><Relationship Id="rId36" Type="http://schemas.openxmlformats.org/officeDocument/2006/relationships/hyperlink" Target="https://servicos.sefaz.ba.gov.br/sistemas/DSCRE/Modulos/Publico/EmissaoCertidao.aspx"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transparencia.apora.ba.gov.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s://www.planalto.gov.br/ccivil_03/leis/lcp/lcp123.htm" TargetMode="External"/><Relationship Id="rId60" Type="http://schemas.openxmlformats.org/officeDocument/2006/relationships/hyperlink" Target="https://www.planalto.gov.br/ccivil_03/_ato2011-2014/2013/lei/l12846.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https://transparencia.apora.ba.gov.br/" TargetMode="External"/><Relationship Id="rId13" Type="http://schemas.openxmlformats.org/officeDocument/2006/relationships/hyperlink" Target="https://www.licitacoes-e.com.br" TargetMode="External"/><Relationship Id="rId18" Type="http://schemas.openxmlformats.org/officeDocument/2006/relationships/hyperlink" Target="https://www.planalto.gov.br/ccivil_03/leis/lcp/lcp123.htm" TargetMode="External"/><Relationship Id="rId39" Type="http://schemas.openxmlformats.org/officeDocument/2006/relationships/hyperlink" Target="http://www.planalto.gov.br/ccivil_03/_ato2019-2022/2021/lei/L14133.htm" TargetMode="External"/><Relationship Id="rId34" Type="http://schemas.openxmlformats.org/officeDocument/2006/relationships/hyperlink" Target="https://solucoes.receita.fazenda.gov.br/servicos/cnpjreva/cnpjreva_solicitacao.asp"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www.planalto.gov.br/ccivil_03/_ato2019-2022/2021/lei/L14133.htm" TargetMode="External"/><Relationship Id="rId7" Type="http://schemas.openxmlformats.org/officeDocument/2006/relationships/endnotes" Target="endnotes.xml"/><Relationship Id="rId71" Type="http://schemas.openxmlformats.org/officeDocument/2006/relationships/hyperlink" Target="https://www.planalto.gov.br/ccivil_03/_ato2011-2014/2013/lei/l12846.htm" TargetMode="External"/><Relationship Id="rId2" Type="http://schemas.openxmlformats.org/officeDocument/2006/relationships/numbering" Target="numbering.xml"/><Relationship Id="rId29" Type="http://schemas.openxmlformats.org/officeDocument/2006/relationships/hyperlink" Target="https://licitanet.com.br/" TargetMode="External"/><Relationship Id="rId24" Type="http://schemas.openxmlformats.org/officeDocument/2006/relationships/hyperlink" Target="https://www.portaltransparencia.gov.br/sancoes/cnep"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87" Type="http://schemas.openxmlformats.org/officeDocument/2006/relationships/header" Target="header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s://www.planalto.gov.br/ccivil_03/leis/lcp/lcp12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D5C7BE-9B07-406A-A9E0-D7E575F75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1351</TotalTime>
  <Pages>63</Pages>
  <Words>20763</Words>
  <Characters>131436</Characters>
  <Application>Microsoft Office Word</Application>
  <DocSecurity>0</DocSecurity>
  <Lines>2479</Lines>
  <Paragraphs>406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87</cp:revision>
  <dcterms:created xsi:type="dcterms:W3CDTF">2021-12-08T18:48:00Z</dcterms:created>
  <dcterms:modified xsi:type="dcterms:W3CDTF">2026-05-04T14:36:00Z</dcterms:modified>
</cp:coreProperties>
</file>